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ПАКЕТ ДОКУМЕНТОВ </w:t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для присвоения спортивного разряда (КМС, 1 разряд)</w:t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К представлению для присвоения спортивного разряда прилагаются: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1. Удостоверение личности: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Копии второй и третьей страниц паспорта гражданина РФ, а также страниц с информацией о месте жительства. Если отсутствует внутренний паспорт, требуются копии страниц загранпаспорта с ФИО, органом выдачи и сроком действия (кроме лиц младше 14 лет). 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Для лиц, не достигших 14 лет, предоставляется копия свидетельства о рождении. Если свидетельство выдано на иностранном языке, необходимы копия с отметкой о гражданстве РФ и нотариально заверенный перевод. При подаче документов в электронном виде требуется нотариально заверенный перевод с усиленной квалификационной электронной подписью нотариуса. 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При подаче через Единый портал государственных и муниципальных услуг предоставляются данные из документа, удостоверяющего личность. 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Военнослужащие предоставляют копию военного билета вместо паспорта.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2. Фотографии: Две фотографии размером 3x4 см.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3. Согласие на обработку персональных данных: Заявление о согласии спортсмена на обработку его персональных данных (рекомендуемая форма </w:t>
      </w:r>
      <w:hyperlink r:id="rId2">
        <w:r>
          <w:rPr>
            <w:rStyle w:val="Hyperlink"/>
            <w:rFonts w:ascii="Times New Roman" w:hAnsi="Times New Roman"/>
            <w:b w:val="false"/>
            <w:bCs w:val="false"/>
            <w:sz w:val="28"/>
          </w:rPr>
          <w:t>https://view.officeapps.live.com/op/view.aspx?src=https%3A%2F%2Fminsport.kamgov.ru%2Fdocument%2Ffile%2Fdownload%3Fid%3D180146%26t%3D1744846238</w:t>
        </w:r>
      </w:hyperlink>
      <w:r>
        <w:rPr>
          <w:rFonts w:ascii="Times New Roman" w:hAnsi="Times New Roman"/>
          <w:b w:val="false"/>
          <w:bCs w:val="false"/>
          <w:sz w:val="28"/>
        </w:rPr>
        <w:t xml:space="preserve"> 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4. Согласие на распространение персональных данных: Заявление о согласии на обработку персональных данных, разрешенных для распространения (рекомендуемая форма </w:t>
      </w:r>
      <w:hyperlink r:id="rId3">
        <w:r>
          <w:rPr>
            <w:rStyle w:val="Hyperlink"/>
            <w:rFonts w:ascii="Times New Roman" w:hAnsi="Times New Roman"/>
            <w:b w:val="false"/>
            <w:bCs w:val="false"/>
            <w:sz w:val="28"/>
          </w:rPr>
          <w:t>https://view.officeapps.live.com/op/view.aspx?src=https%3A%2F%2Fminsport.kamgov.ru%2Fdocument%2Ffile%2Fdownload%3Fid%3D180147%26t%3D1744846238</w:t>
        </w:r>
      </w:hyperlink>
      <w:r>
        <w:rPr>
          <w:rFonts w:ascii="Times New Roman" w:hAnsi="Times New Roman"/>
          <w:b w:val="false"/>
          <w:bCs w:val="false"/>
          <w:sz w:val="28"/>
        </w:rPr>
        <w:t xml:space="preserve"> 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5. Подтверждение спортивной подготовки: Копия документа, подтверждающего прохождение спортивной подготовки в соответствующей организации </w:t>
      </w:r>
      <w:r>
        <w:rPr>
          <w:rFonts w:ascii="Times New Roman" w:hAnsi="Times New Roman"/>
          <w:b w:val="false"/>
          <w:bCs w:val="false"/>
          <w:i/>
          <w:iCs/>
          <w:sz w:val="28"/>
        </w:rPr>
        <w:t>(в случае приостановления аккредитации региональной спортивной федерации или при подаче документов физкультурно-спортивной организацией, включенной в перечень)</w:t>
      </w:r>
      <w:r>
        <w:rPr>
          <w:rFonts w:ascii="Times New Roman" w:hAnsi="Times New Roman"/>
          <w:b w:val="false"/>
          <w:bCs w:val="false"/>
          <w:sz w:val="28"/>
        </w:rPr>
        <w:t>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6. Список кандидатов в сборную: Копия приказа или выписка из приказа об утверждении списка кандидатов в спортивные сборные команды РФ </w:t>
      </w:r>
      <w:r>
        <w:rPr>
          <w:rFonts w:ascii="Times New Roman" w:hAnsi="Times New Roman"/>
          <w:b w:val="false"/>
          <w:bCs w:val="false"/>
          <w:i/>
          <w:iCs/>
          <w:sz w:val="28"/>
        </w:rPr>
        <w:t>(для международных соревнований</w:t>
      </w:r>
      <w:r>
        <w:rPr>
          <w:rFonts w:ascii="Times New Roman" w:hAnsi="Times New Roman"/>
          <w:b w:val="false"/>
          <w:bCs w:val="false"/>
          <w:sz w:val="28"/>
        </w:rPr>
        <w:t>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7. Список участников соревнований: Список кандидатов в спортивные сборные команды, участие которых предусмотрено положением о соревновании </w:t>
      </w:r>
      <w:r>
        <w:rPr>
          <w:rFonts w:ascii="Times New Roman" w:hAnsi="Times New Roman"/>
          <w:b w:val="false"/>
          <w:bCs w:val="false"/>
          <w:i/>
          <w:iCs/>
          <w:sz w:val="28"/>
        </w:rPr>
        <w:t>(для соревнований, указанных в подпунктах 11.2.6 – 11.2.11, 11.2.18 – 11.2.23 пункта 11 Положения, военно-прикладных и служебно-прикладных видов спорта).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8. Протокол соревнований: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Копия протокола или выписка из протокола, содержащая: 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название соревнования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наименование спортивной дисциплины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дату и место проведения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пол и возраст участников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распределение мест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сведения об участниках (ФИО, дата рождения, спортивное звание или разряд, результаты, принадлежность к субъекту РФ, клубу для командных видов спорта). 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Протокол должен быть подписан председателем главной судейской коллегии (главным судьей), а также заверен печатью и подписью руководителя физкультурно-спортивной организации (для отдельных соревнований, включенных в перечень) или федерального органа (для военно-прикладных и служебно-прикладных видов спорта).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9. Информация о судьях: Документ о составе и квалификационных категориях спортивных судей, подписанный председателем главной судейской коллегии (главным судьей). Для отдельных соревнований, включенных в перечень, требуется заверение печатью и подписью руководителя физкультурно-спортивной организации. Для военно-прикладных и служебно-прикладных видов спорта требуется заверение печатью и подписью руководителя федерального органа.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10. Подтверждение квалификации судей: Копии документов, подтверждающих наличие действующей квалификационной категории спортивного судьи у судейской коллегии (не менее 5 для международных соревнований, не включенных в календарный план международной спортивной федерации, с двумя судьями всероссийской категории или нотариально заверенным переводом документов международной федерации, и тремя судьями первой категории, для присвоения КМС; </w:t>
      </w:r>
      <w:r>
        <w:rPr>
          <w:rFonts w:ascii="Times New Roman" w:hAnsi="Times New Roman"/>
          <w:b/>
          <w:bCs/>
          <w:sz w:val="28"/>
        </w:rPr>
        <w:t>не менее 3 для всех остальных соревнований</w:t>
      </w:r>
      <w:r>
        <w:rPr>
          <w:rFonts w:ascii="Times New Roman" w:hAnsi="Times New Roman"/>
          <w:b w:val="false"/>
          <w:bCs w:val="false"/>
          <w:sz w:val="28"/>
        </w:rPr>
        <w:t>). При подаче в электронном виде требуется нотариально заверенный перевод с электронной подписью нотариуса.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11. Ограничения на участие в международных соревнованиях: Документ, подтверждающий ограничения на участие спортивных сборных команд РФ в международных соревнованиях (при наличии таких ограничений).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12. Положение о соревновании (для военно-прикладных и служебно-прикладных видов спорта): Копия положения о соревновании, заверенная печатью и подписью руководителя федерального органа.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13. Информация о количестве стран-участниц (для международных соревнований): Справка или протокол с информацией о количестве стран, названии соревнования, дате и месте проведения, заверенные руководителем общероссийской спортивной федерации или физкультурно-спортивной организации, включенной в перечень.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14. Информация о количестве субъектов РФ (для всероссийских и межрегиональных соревнований): Справка или протокол с информацией о количестве субъектов РФ, названии соревнования, дате и месте проведения, возрастной группе участников, подписанные председателем главной судейской коллегии (главным судьей).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Пакет документов для присвоения спортивного звания </w:t>
      </w:r>
    </w:p>
    <w:p>
      <w:pPr>
        <w:pStyle w:val="Normal"/>
        <w:spacing w:lineRule="auto" w:line="240" w:before="0" w:after="0"/>
        <w:ind w:firstLine="720" w:left="0" w:right="22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(МС, МСМК, ЗМС)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представлению для присвоения спортивного звания спортсмену прилагаются: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Документы, удостоверяющие личность: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взрослых (старше 14 лет): Копии страниц паспорта с фотографией, информацией о месте жительства. Если нет внутреннего паспорта, то копии соответствующих страниц загранпаспорта.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(младше 14 лет): Копия свидетельства о рождении.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военнослужащих по призыву: Вместо паспорта можно предоставить копию военного билета.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Фотографии: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Две фотографии размером 3x4 см (обязательно на горизонтальном блоке)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Документ о спортивном разряде: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приказа или выписка из приказа о присвоении (подтверждении) спортивного разряда КМС или 1 спортивного. Должна быть заверена печатью и подписью Министра спорта.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Согласие на обработку персональных данных: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согласии на обработку персональных данных (</w:t>
      </w:r>
      <w:hyperlink r:id="rId4">
        <w:r>
          <w:rPr>
            <w:rStyle w:val="Hyperlink"/>
            <w:rFonts w:ascii="Times New Roman" w:hAnsi="Times New Roman"/>
            <w:sz w:val="28"/>
          </w:rPr>
          <w:t>https://minsport.gov.ru/activity/government-regulation/evsk/</w:t>
        </w:r>
      </w:hyperlink>
      <w:r>
        <w:rPr>
          <w:rFonts w:ascii="Times New Roman" w:hAnsi="Times New Roman"/>
          <w:sz w:val="28"/>
        </w:rPr>
        <w:t xml:space="preserve"> 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согласии на распространение персональных данных (</w:t>
      </w:r>
      <w:hyperlink r:id="rId5">
        <w:r>
          <w:rPr>
            <w:rStyle w:val="Hyperlink"/>
            <w:rFonts w:ascii="Times New Roman" w:hAnsi="Times New Roman"/>
            <w:sz w:val="28"/>
          </w:rPr>
          <w:t>https://minsport.gov.ru/activity/government-regulation/evsk/</w:t>
        </w:r>
      </w:hyperlink>
      <w:r>
        <w:rPr>
          <w:rFonts w:ascii="Times New Roman" w:hAnsi="Times New Roman"/>
          <w:sz w:val="28"/>
        </w:rPr>
        <w:t xml:space="preserve"> 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Документ о спортивной подготовке (если требуется):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подтверждающего, что спортсмен проходил спортивную подготовку в спортивной организации. Заверяется печатью и подписью руководителя организации (необходима, если у федерации приостановлена аккредитация).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Документ о включении в сборную субъекта РФ (для всероссийских и межрегиональных соревнований):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приказа или выписка из приказа об утверждении списка кандидатов в спортивные сборные команды региона по данному виду спорта и дисциплине. Заверяется печатью и подписью руководителя органа исполнительной власти.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Заявка на участие в соревнованиях (кроме некоторых исключений):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заявки на участие в соревнованиях. Заверяется печатью и подписью руководителя органа исполнительной власти.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Документ о включении в сборную России (для международных соревнований):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приказа или выписка из приказа об утверждении списка кандидатов в спортивные сборные команды России, в который включен спортсмен.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Список кандидатов в сборную команду (для соревнований по военно-прикладным и служебно-прикладным видам спорта):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Протокол соревнований: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протокола или выписка из протокола соревнований, содержащая: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соревнования, дисциплину, дату и место проведения.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участников.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мест.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об участниках (ФИО, дату рождения, разряд/звание, результаты, регион, клуб).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председателя судейской коллегии (главного судьи).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некоторых соревнований (из перечня, военно-прикладных и служебно-прикладных) требуется дополнительное заверение печатью и подписью руководителя организации или федерального органа.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Информация о составе судейской коллегии: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 (справка, выписка) о составе и квалификационных категориях судей, подписанного председателем судейской коллегии (главным судьей).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некоторых соревнований (из перечня, военно-прикладных и служебно-прикладных) требуется дополнительное заверение печатью и подписью руководителя организации или федерального органа.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Подтверждение квалификации судей: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 (удостоверений), подтверждающих наличие у судей действующих квалификационных категорий. Количество судей с определенной категорией зависит от уровня соревнований (3 судьи всероссийской категории для большинства соревнований, 6 для международных, не включенных в календарь международной федерации).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некоторых соревнований (из перечня, военно-прикладных и служебно-прикладных) требуется дополнительное заверение печатью и подписью руководителя организации или федерального органа.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международных соревнований, не включенных в календарь, требуется нотариально заверенный перевод документов на русский язык.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Документ об ограничениях на участие (для международных соревнований):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подтверждающего установленные ограничения на участие спортивных сборных команд России в международных соревнованиях (если такие ограничения есть).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Документ о приостановлении аккредитации федерации (если требуется):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 о приостановлении действия государственной аккредитации региональной спортивной федерации, заверенная печатью и подписью руководителя органа исполнительной власти.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Положение о соревновании (для военно-прикладных и служебно-прикладных видов спорта):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положения (регламента) о соревновании, заверенная печатью и подписью руководителя федерального органа.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Информация о количестве стран-участниц (для международных соревнований):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 (справка, протокол), содержащего сведения о количестве стран, названии соревнования, дате и месте проведения.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Заверяется печатью и подписью руководителя общероссийской спортивной федерации (или физкультурно-спортивной организации из перечня для определенных соревнований).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Подтверждение уровня международных соревнований (если применимо):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 (справка или протокол) с информацией о количестве стран-участниц, названии соревнования, дате и месте его проведения. Этот документ должен быть заверен спортивной федерацией по вашему виду спорта.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соревнований из специального перечня, документ заверяется физкультурно-спортивной организацией, включенной в этот перечень.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Подтверждение уровня всероссийских/межрегиональных соревнований: Копия документа (справка или протокол) с информацией о количестве регионов-участников, названии соревнования, дате и месте его проведения, а также возрастной группе участников. Этот документ должен быть подписан главным судьей соревнований. Для некоторых соревнований из специального перечня требуется заверение физкультурно-спортивной организацией.</w:t>
      </w:r>
    </w:p>
    <w:p>
      <w:pPr>
        <w:pStyle w:val="Normal"/>
        <w:spacing w:lineRule="auto" w:line="240" w:before="0" w:after="0"/>
        <w:ind w:firstLine="720" w:left="0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6"/>
      <w:type w:val="nextPage"/>
      <w:pgSz w:w="11906" w:h="16838"/>
      <w:pgMar w:left="1134" w:right="567" w:gutter="0" w:header="567" w:top="62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1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Fill">
    <w:name w:val="fill"/>
    <w:link w:val="Fill1"/>
    <w:qFormat/>
    <w:rPr>
      <w:color w:val="FF000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Style9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UnresolvedMention">
    <w:name w:val="Unresolved Mention"/>
    <w:link w:val="UnresolvedMention1"/>
    <w:qFormat/>
    <w:rPr>
      <w:color w:val="605E5C"/>
      <w:shd w:fill="E1DFDD" w:val="clear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er1">
    <w:name w:val="Header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ill1">
    <w:name w:val="fill1"/>
    <w:link w:val="Fil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FF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40" w:before="0" w:after="0"/>
    </w:pPr>
    <w:rPr>
      <w:sz w:val="20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UnresolvedMention1">
    <w:name w:val="Unresolved Mention1"/>
    <w:link w:val="UnresolvedMen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605E5C"/>
      <w:spacing w:val="0"/>
      <w:kern w:val="0"/>
      <w:sz w:val="20"/>
      <w:szCs w:val="20"/>
      <w:shd w:fill="E1DFDD" w:val="clear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/>
    <w:rPr>
      <w:rFonts w:ascii="Times New Roman" w:hAnsi="Times New Roman"/>
      <w:sz w:val="24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styleId="Style_30">
    <w:name w:val="Сетка таблицы2"/>
    <w:basedOn w:val="Style_2"/>
    <w:pPr>
      <w:spacing w:after="0" w:line="240" w:lineRule="auto"/>
      <w:jc w:val="both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1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ew.officeapps.live.com/op/view.aspx?src=https%3A%2F%2Fminsport.kamgov.ru%2Fdocument%2Ffile%2Fdownload%3Fid%3D180146%26t%3D1744846238" TargetMode="External"/><Relationship Id="rId3" Type="http://schemas.openxmlformats.org/officeDocument/2006/relationships/hyperlink" Target="https://view.officeapps.live.com/op/view.aspx?src=https%3A%2F%2Fminsport.kamgov.ru%2Fdocument%2Ffile%2Fdownload%3Fid%3D180147%26t%3D1744846238" TargetMode="External"/><Relationship Id="rId4" Type="http://schemas.openxmlformats.org/officeDocument/2006/relationships/hyperlink" Target="https://minsport.gov.ru/activity/government-regulation/evsk/" TargetMode="External"/><Relationship Id="rId5" Type="http://schemas.openxmlformats.org/officeDocument/2006/relationships/hyperlink" Target="https://minsport.gov.ru/activity/government-regulation/evsk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LibreOffice/7.6.7.2$Linux_X86_64 LibreOffice_project/60$Build-2</Application>
  <AppVersion>15.0000</AppVersion>
  <Pages>5</Pages>
  <Words>1207</Words>
  <Characters>9453</Characters>
  <CharactersWithSpaces>10588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2025-04-17T12:16:33Z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