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9779"/>
      </w:tblGrid>
      <w:tr>
        <w:tc>
          <w:tcPr>
            <w:tcW w:type="dxa" w:w="9779"/>
          </w:tcPr>
          <w:p w14:paraId="11000000">
            <w:pPr>
              <w:spacing w:after="0"/>
              <w:ind/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приложение к постановлению Правительства Камчатского края от 11.05.2023 № 266-П «Об утверждении Порядка проведения конкурса в целях заключения соглашения об оказании государственных услуг в социальной сфере»</w:t>
            </w:r>
          </w:p>
        </w:tc>
      </w:tr>
    </w:tbl>
    <w:p w14:paraId="12000000">
      <w:pPr>
        <w:spacing w:after="0"/>
        <w:ind w:firstLine="709" w:left="0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 </w:t>
      </w:r>
    </w:p>
    <w:p w14:paraId="13000000">
      <w:pPr>
        <w:spacing w:after="0"/>
        <w:ind w:firstLine="0" w:left="30" w:right="-113"/>
        <w:jc w:val="center"/>
        <w:rPr>
          <w:rFonts w:ascii="Calibri" w:hAnsi="Calibri"/>
        </w:rPr>
      </w:pPr>
      <w:r>
        <w:rPr>
          <w:rFonts w:ascii="Times New Roman" w:hAnsi="Times New Roman"/>
          <w:b w:val="1"/>
          <w:sz w:val="28"/>
        </w:rPr>
        <w:t> </w:t>
      </w:r>
    </w:p>
    <w:p w14:paraId="14000000">
      <w:pPr>
        <w:spacing w:after="0"/>
        <w:ind w:firstLine="709" w:left="0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spacing w:after="0"/>
        <w:ind w:firstLine="709" w:left="0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 </w:t>
      </w:r>
    </w:p>
    <w:p w14:paraId="16000000">
      <w:pPr>
        <w:spacing w:after="0"/>
        <w:ind w:firstLine="709" w:left="0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14"/>
        </w:rPr>
        <w:t> </w:t>
      </w:r>
      <w:r>
        <w:rPr>
          <w:rFonts w:ascii="Calibri" w:hAnsi="Calibri"/>
        </w:rPr>
        <w:t xml:space="preserve"> </w:t>
      </w:r>
      <w:r>
        <w:rPr>
          <w:rFonts w:ascii="Times New Roman" w:hAnsi="Times New Roman"/>
          <w:sz w:val="28"/>
        </w:rPr>
        <w:t>Внести в приложение к постановлению Правительства Камчатского края от 11.05.2023 № 266-П «Об утверждении Порядка проведения конкурса в целях заключения соглашения об оказании государственных услуг в социальной сфере» изменения согласно приложению к настоящему постановлению.</w:t>
      </w:r>
    </w:p>
    <w:p w14:paraId="17000000">
      <w:pPr>
        <w:spacing w:after="0"/>
        <w:ind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         2. Настоящее постановление вступает в силу после дня его официального опубликования.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Е.А.Чекин</w:t>
            </w:r>
          </w:p>
        </w:tc>
      </w:tr>
    </w:tbl>
    <w:p w14:paraId="21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r>
        <w:br w:type="page"/>
      </w:r>
    </w:p>
    <w:tbl>
      <w:tblPr>
        <w:tblStyle w:val="Style_3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</w:t>
      </w:r>
    </w:p>
    <w:p w14:paraId="3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приложение к постановлению Правительства Камчатского края от 11.05.2023 № 266-П «Об утверждении Порядка проведения конкурса в целях заключения соглашения об оказании государственных услуг в социальной сфере»</w:t>
      </w:r>
    </w:p>
    <w:p w14:paraId="3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9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color w:val="000000"/>
          <w:sz w:val="28"/>
        </w:rPr>
        <w:t>Пункт 2 части 2 изложить в следующей редакции:</w:t>
      </w: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«2) оператор системы – организация, уполномоченная в установленном порядке обеспечивать процесс функционирования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"https://internet.garant.ru/document/redirect/26010116/524"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единого портала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бюджетной системы Российской Федерации в информационно-телекоммуникационной сети «Интернет» (далее – единый портал) в части, необходимой для проведения конкурсов;»</w:t>
      </w:r>
      <w:r>
        <w:rPr>
          <w:rFonts w:ascii="Times New Roman" w:hAnsi="Times New Roman"/>
          <w:color w:val="000000"/>
          <w:sz w:val="28"/>
        </w:rPr>
        <w:t>.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</w:t>
      </w:r>
      <w:r>
        <w:rPr>
          <w:rFonts w:ascii="Times New Roman" w:hAnsi="Times New Roman"/>
          <w:color w:val="000000"/>
          <w:sz w:val="28"/>
        </w:rPr>
        <w:t>Часть 3 изложить в следующей редакции: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«3. При проведении конкурса обеспечиваются принципы открытости и прозрачности путем размещения в соответствии со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"https://internet.garant.ru/document/redirect/74369760/8"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статьей 8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Федерального закона на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"https://internet.garant.ru/document/redirect/26010116/524"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едином портале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информации и документов, формирование которых для проведения конкурса предусмотрено Федеральным законом, а также путем проведения конкурса на едином портале.».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Ч</w:t>
      </w:r>
      <w:r>
        <w:rPr>
          <w:rFonts w:ascii="Times New Roman" w:hAnsi="Times New Roman"/>
          <w:color w:val="000000"/>
          <w:sz w:val="28"/>
        </w:rPr>
        <w:t>асть 21 изложить в следующей редакции: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«21. Любой участник конкурса вправе с момента размещения объявления о проведении конкурса на едином портале запросить разъяснение его положений (далее – разъяснение положений объявления о проведении конкурса) путем направления в индивидуальный чат с уполномоченным органом соответствующего запроса, но не позднее семи рабочих дней до дня завершения подачи предложений. Индивидуальный чат с уполномоченным органом создается на едином портале автоматически при создании участником конкура черновика предложения (далее – чат на едином портале).»</w:t>
      </w:r>
      <w:r>
        <w:rPr>
          <w:rFonts w:ascii="Times New Roman" w:hAnsi="Times New Roman"/>
          <w:color w:val="000000"/>
          <w:sz w:val="28"/>
        </w:rPr>
        <w:t>.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. В</w:t>
      </w:r>
      <w:r>
        <w:rPr>
          <w:rFonts w:ascii="Times New Roman" w:hAnsi="Times New Roman"/>
          <w:color w:val="000000"/>
          <w:sz w:val="28"/>
        </w:rPr>
        <w:t xml:space="preserve"> части 22 слова «электронной почты» заменить словами «чата на едином портале»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>. Ч</w:t>
      </w:r>
      <w:r>
        <w:rPr>
          <w:rFonts w:ascii="Times New Roman" w:hAnsi="Times New Roman"/>
          <w:color w:val="000000"/>
          <w:sz w:val="28"/>
        </w:rPr>
        <w:t>асть 33 изложить в следующей редакции: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«33. Предложения подаются участниками конкурса в электронной форме посредством заполнения на едином портале соответствующих экранных форм веб-интерфейса и формирования отдельных документов или размещения на едином портале электронных копий документов (документов на бумажном носителе, преобразованных в электронную форму путем сканирования), предоставление которых предусмотрено в объявлении о проведении конкурса. Подаваемое участником конкурса предложение должно быть подписано усиленной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"https://internet.garant.ru/document/redirect/12184522/54"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квалифицированной электронной подписью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лица, имеющего право действовать от имени участника конкурса. Участники конкурса, являющиеся физическими лицами, могут пописывать подаваемое предложение </w:t>
      </w:r>
      <w:r>
        <w:rPr>
          <w:rFonts w:ascii="Times New Roman" w:hAnsi="Times New Roman"/>
          <w:color w:val="000000"/>
          <w:sz w:val="28"/>
          <w:highlight w:val="white"/>
        </w:rPr>
        <w:t xml:space="preserve">простой электронной подписью, подтвержденной учетной записью физического лица в </w:t>
      </w:r>
      <w:r>
        <w:rPr>
          <w:rFonts w:ascii="Times New Roman" w:hAnsi="Times New Roman"/>
          <w:color w:val="000000"/>
          <w:sz w:val="28"/>
          <w:highlight w:val="white"/>
        </w:rPr>
        <w:t>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  <w:r>
        <w:rPr>
          <w:rFonts w:ascii="Times New Roman" w:hAnsi="Times New Roman"/>
          <w:color w:val="000000"/>
          <w:sz w:val="28"/>
        </w:rPr>
        <w:t xml:space="preserve"> Ответственность за полноту и достоверность информации и документов, содержащихся в предложении, а также за своевременность их представления несет лицо, подписавшее усиленной квалифицированной электронной подписью соответствующее предложение.»</w:t>
      </w:r>
      <w:r>
        <w:rPr>
          <w:rFonts w:ascii="Times New Roman" w:hAnsi="Times New Roman"/>
          <w:color w:val="000000"/>
          <w:sz w:val="28"/>
        </w:rPr>
        <w:t>.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</w:rPr>
        <w:t>. В</w:t>
      </w:r>
      <w:r>
        <w:rPr>
          <w:rFonts w:ascii="Times New Roman" w:hAnsi="Times New Roman"/>
          <w:color w:val="000000"/>
          <w:sz w:val="28"/>
        </w:rPr>
        <w:t xml:space="preserve"> части 35 слова «в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"https://internet.garant.ru/document/redirect/26010116/291"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ГИС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Камчатского края» заменить словами «на едином портале»</w:t>
      </w:r>
      <w:r>
        <w:rPr>
          <w:rFonts w:ascii="Times New Roman" w:hAnsi="Times New Roman"/>
          <w:color w:val="000000"/>
          <w:sz w:val="28"/>
        </w:rPr>
        <w:t>.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</w:t>
      </w:r>
      <w:r>
        <w:rPr>
          <w:rFonts w:ascii="Times New Roman" w:hAnsi="Times New Roman"/>
          <w:color w:val="000000"/>
          <w:sz w:val="28"/>
        </w:rPr>
        <w:t>. В ч</w:t>
      </w:r>
      <w:r>
        <w:rPr>
          <w:rFonts w:ascii="Times New Roman" w:hAnsi="Times New Roman"/>
          <w:color w:val="000000"/>
          <w:sz w:val="28"/>
        </w:rPr>
        <w:t>асти 37: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с</w:t>
      </w:r>
      <w:r>
        <w:rPr>
          <w:rFonts w:ascii="Times New Roman" w:hAnsi="Times New Roman"/>
          <w:color w:val="000000"/>
          <w:sz w:val="28"/>
        </w:rPr>
        <w:t xml:space="preserve">лова «в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"https://internet.garant.ru/document/redirect/26010116/291"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ГИС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Камчатского края» заменить словами «на едином портале»;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дополнить часть предложением следующего содержания: «Сведения о поступивших и отозванных предложениях отображаются на едином портале в реестре «Перечень заявок».»</w:t>
      </w:r>
      <w:r>
        <w:rPr>
          <w:rFonts w:ascii="Times New Roman" w:hAnsi="Times New Roman"/>
          <w:color w:val="000000"/>
          <w:sz w:val="28"/>
        </w:rPr>
        <w:t>.</w:t>
      </w:r>
    </w:p>
    <w:p w14:paraId="46000000">
      <w:pPr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</w:t>
      </w:r>
      <w:r>
        <w:rPr>
          <w:rFonts w:ascii="Times New Roman" w:hAnsi="Times New Roman"/>
          <w:color w:val="000000"/>
          <w:sz w:val="28"/>
        </w:rPr>
        <w:t>. Ч</w:t>
      </w:r>
      <w:r>
        <w:rPr>
          <w:rFonts w:ascii="Times New Roman" w:hAnsi="Times New Roman"/>
          <w:color w:val="000000"/>
          <w:sz w:val="28"/>
        </w:rPr>
        <w:t>асть 39 изложить в следующей редакции:</w:t>
      </w:r>
    </w:p>
    <w:p w14:paraId="47000000">
      <w:pPr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«39. В случае необходимости получения документов от участника конкурса для разъяснений по представленным им документам и информации конкурсной комиссией осуществляется запрос посредством единого портала. Оператор системы через чат на едином портале обеспечивает доступ участника конкурса к указанному запросу, формирование участником конкурса запрашиваемой информации и документов и открытие к ним доступа уполномоченному органу.»</w:t>
      </w:r>
      <w:r>
        <w:rPr>
          <w:rFonts w:ascii="Times New Roman" w:hAnsi="Times New Roman"/>
          <w:color w:val="000000"/>
          <w:sz w:val="28"/>
        </w:rPr>
        <w:t>.</w:t>
      </w:r>
    </w:p>
    <w:p w14:paraId="48000000">
      <w:pPr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</w:t>
      </w:r>
      <w:r>
        <w:rPr>
          <w:rFonts w:ascii="Times New Roman" w:hAnsi="Times New Roman"/>
          <w:color w:val="000000"/>
          <w:sz w:val="28"/>
        </w:rPr>
        <w:t>. Ч</w:t>
      </w:r>
      <w:r>
        <w:rPr>
          <w:rFonts w:ascii="Times New Roman" w:hAnsi="Times New Roman"/>
          <w:color w:val="000000"/>
          <w:sz w:val="28"/>
        </w:rPr>
        <w:t>асть 44 изложить в следующей редакции:</w:t>
      </w:r>
    </w:p>
    <w:p w14:paraId="49000000">
      <w:pPr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«44. В запросе, указанном в части 43 настоящего Порядка, формируемом в чате на едином портале, уполномоченный орган устанавливает срок представления участником конкурса разъяснения в отношении документов и информации, который должен составлять не менее двух рабочих дней со дня размещения на едином портале уполномоченным органом соответствующего запроса.»</w:t>
      </w:r>
      <w:r>
        <w:rPr>
          <w:rFonts w:ascii="Times New Roman" w:hAnsi="Times New Roman"/>
          <w:color w:val="000000"/>
          <w:sz w:val="28"/>
        </w:rPr>
        <w:t>.</w:t>
      </w:r>
    </w:p>
    <w:p w14:paraId="4A000000">
      <w:pPr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10</w:t>
      </w:r>
      <w:r>
        <w:rPr>
          <w:rFonts w:ascii="Times New Roman" w:hAnsi="Times New Roman"/>
          <w:color w:val="000000"/>
          <w:sz w:val="28"/>
        </w:rPr>
        <w:t>. В</w:t>
      </w:r>
      <w:r>
        <w:rPr>
          <w:rFonts w:ascii="Times New Roman" w:hAnsi="Times New Roman"/>
          <w:color w:val="000000"/>
          <w:sz w:val="28"/>
        </w:rPr>
        <w:t xml:space="preserve"> части 45 слова «в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"https://internet.garant.ru/document/redirect/26010116/291"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ГИС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Камчатского края» заменить словами «в чате на едином портале»</w:t>
      </w:r>
      <w:r>
        <w:rPr>
          <w:rFonts w:ascii="Times New Roman" w:hAnsi="Times New Roman"/>
          <w:color w:val="000000"/>
          <w:sz w:val="28"/>
        </w:rPr>
        <w:t>.</w:t>
      </w:r>
    </w:p>
    <w:p w14:paraId="4B000000">
      <w:pPr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11</w:t>
      </w:r>
      <w:r>
        <w:rPr>
          <w:rFonts w:ascii="Times New Roman" w:hAnsi="Times New Roman"/>
          <w:color w:val="000000"/>
          <w:sz w:val="28"/>
        </w:rPr>
        <w:t>. В</w:t>
      </w:r>
      <w:r>
        <w:rPr>
          <w:rFonts w:ascii="Times New Roman" w:hAnsi="Times New Roman"/>
          <w:color w:val="000000"/>
          <w:sz w:val="28"/>
        </w:rPr>
        <w:t xml:space="preserve">  абзаце третьем части 59 слова «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"https://internet.garant.ru/document/redirect/26010116/291"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ГИС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Камчатского края» заменить словами «электронной почты»</w:t>
      </w:r>
      <w:r>
        <w:rPr>
          <w:rFonts w:ascii="Times New Roman" w:hAnsi="Times New Roman"/>
          <w:color w:val="000000"/>
          <w:sz w:val="28"/>
        </w:rPr>
        <w:t>.</w:t>
      </w:r>
    </w:p>
    <w:p w14:paraId="4C000000">
      <w:pPr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12</w:t>
      </w:r>
      <w:r>
        <w:rPr>
          <w:rFonts w:ascii="Times New Roman" w:hAnsi="Times New Roman"/>
          <w:color w:val="000000"/>
          <w:sz w:val="28"/>
        </w:rPr>
        <w:t>. В</w:t>
      </w:r>
      <w:r>
        <w:rPr>
          <w:rFonts w:ascii="Times New Roman" w:hAnsi="Times New Roman"/>
          <w:color w:val="000000"/>
          <w:sz w:val="28"/>
        </w:rPr>
        <w:t xml:space="preserve">  абзаце </w:t>
      </w:r>
      <w:r>
        <w:rPr>
          <w:rFonts w:ascii="Times New Roman" w:hAnsi="Times New Roman"/>
          <w:color w:val="000000"/>
          <w:sz w:val="28"/>
        </w:rPr>
        <w:t xml:space="preserve">первом </w:t>
      </w:r>
      <w:r>
        <w:rPr>
          <w:rFonts w:ascii="Times New Roman" w:hAnsi="Times New Roman"/>
          <w:color w:val="000000"/>
          <w:sz w:val="28"/>
        </w:rPr>
        <w:t>части 61 слово «протокол» заменить словом «протоколы»</w:t>
      </w:r>
      <w:r>
        <w:rPr>
          <w:rFonts w:ascii="Times New Roman" w:hAnsi="Times New Roman"/>
          <w:color w:val="000000"/>
          <w:sz w:val="28"/>
        </w:rPr>
        <w:t>.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13</w:t>
      </w:r>
      <w:r>
        <w:rPr>
          <w:rFonts w:ascii="Times New Roman" w:hAnsi="Times New Roman"/>
          <w:color w:val="000000"/>
          <w:sz w:val="28"/>
        </w:rPr>
        <w:t xml:space="preserve">. В </w:t>
      </w:r>
      <w:r>
        <w:rPr>
          <w:rFonts w:ascii="Times New Roman" w:hAnsi="Times New Roman"/>
          <w:color w:val="000000"/>
          <w:sz w:val="28"/>
        </w:rPr>
        <w:t>части 65 слова «Протокол рассмотрения и оценки предложений» заменить словами «Протоколы рассмотрения и оценки предложений».</w:t>
      </w:r>
    </w:p>
    <w:p w14:paraId="4E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Гиперссылка1"/>
    <w:basedOn w:val="Style_10"/>
    <w:link w:val="Style_9_ch"/>
    <w:rPr>
      <w:color w:themeColor="hyperlink" w:val="0563C1"/>
      <w:u w:val="single"/>
    </w:rPr>
  </w:style>
  <w:style w:styleId="Style_9_ch" w:type="character">
    <w:name w:val="Гиперссылка1"/>
    <w:basedOn w:val="Style_10_ch"/>
    <w:link w:val="Style_9"/>
    <w:rPr>
      <w:color w:themeColor="hyperlink" w:val="0563C1"/>
      <w:u w:val="single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Гиперссылка1"/>
    <w:link w:val="Style_12_ch"/>
    <w:rPr>
      <w:color w:val="0000FF"/>
      <w:u w:val="single"/>
    </w:rPr>
  </w:style>
  <w:style w:styleId="Style_12_ch" w:type="character">
    <w:name w:val="Гиперссылка1"/>
    <w:link w:val="Style_12"/>
    <w:rPr>
      <w:color w:val="0000FF"/>
      <w:u w:val="single"/>
    </w:rPr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List Paragraph"/>
    <w:basedOn w:val="Style_4"/>
    <w:link w:val="Style_15_ch"/>
    <w:pPr>
      <w:ind w:firstLine="0" w:left="720"/>
      <w:contextualSpacing w:val="1"/>
    </w:pPr>
  </w:style>
  <w:style w:styleId="Style_15_ch" w:type="character">
    <w:name w:val="List Paragraph"/>
    <w:basedOn w:val="Style_4_ch"/>
    <w:link w:val="Style_15"/>
  </w:style>
  <w:style w:styleId="Style_16" w:type="paragraph">
    <w:name w:val="toc 3"/>
    <w:next w:val="Style_4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18" w:type="paragraph">
    <w:name w:val="heading 1"/>
    <w:next w:val="Style_4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4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4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Plain Text"/>
    <w:basedOn w:val="Style_4"/>
    <w:link w:val="Style_24_ch"/>
    <w:pPr>
      <w:spacing w:after="0" w:line="240" w:lineRule="auto"/>
      <w:ind/>
    </w:pPr>
    <w:rPr>
      <w:rFonts w:ascii="Calibri" w:hAnsi="Calibri"/>
    </w:rPr>
  </w:style>
  <w:style w:styleId="Style_24_ch" w:type="character">
    <w:name w:val="Plain Text"/>
    <w:basedOn w:val="Style_4_ch"/>
    <w:link w:val="Style_24"/>
    <w:rPr>
      <w:rFonts w:ascii="Calibri" w:hAnsi="Calibri"/>
    </w:rPr>
  </w:style>
  <w:style w:styleId="Style_25" w:type="paragraph">
    <w:name w:val="toc 8"/>
    <w:next w:val="Style_4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Balloon Text"/>
    <w:basedOn w:val="Style_4"/>
    <w:link w:val="Style_26_ch"/>
    <w:pPr>
      <w:spacing w:after="0" w:line="240" w:lineRule="auto"/>
      <w:ind/>
    </w:pPr>
    <w:rPr>
      <w:rFonts w:ascii="Segoe UI" w:hAnsi="Segoe UI"/>
      <w:sz w:val="18"/>
    </w:rPr>
  </w:style>
  <w:style w:styleId="Style_26_ch" w:type="character">
    <w:name w:val="Balloon Text"/>
    <w:basedOn w:val="Style_4_ch"/>
    <w:link w:val="Style_26"/>
    <w:rPr>
      <w:rFonts w:ascii="Segoe UI" w:hAnsi="Segoe UI"/>
      <w:sz w:val="18"/>
    </w:rPr>
  </w:style>
  <w:style w:styleId="Style_27" w:type="paragraph">
    <w:name w:val="toc 5"/>
    <w:next w:val="Style_4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Обычный1"/>
    <w:link w:val="Style_28_ch"/>
  </w:style>
  <w:style w:styleId="Style_28_ch" w:type="character">
    <w:name w:val="Обычный1"/>
    <w:link w:val="Style_28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9" w:type="paragraph">
    <w:name w:val="Subtitle"/>
    <w:next w:val="Style_4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Основной шрифт абзаца2"/>
    <w:link w:val="Style_30_ch"/>
  </w:style>
  <w:style w:styleId="Style_30_ch" w:type="character">
    <w:name w:val="Основной шрифт абзаца2"/>
    <w:link w:val="Style_30"/>
  </w:style>
  <w:style w:styleId="Style_31" w:type="paragraph">
    <w:name w:val="Title"/>
    <w:next w:val="Style_4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4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footer"/>
    <w:basedOn w:val="Style_4"/>
    <w:link w:val="Style_3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33_ch" w:type="character">
    <w:name w:val="footer"/>
    <w:basedOn w:val="Style_4_ch"/>
    <w:link w:val="Style_33"/>
    <w:rPr>
      <w:rFonts w:ascii="Times New Roman" w:hAnsi="Times New Roman"/>
      <w:sz w:val="28"/>
    </w:rPr>
  </w:style>
  <w:style w:styleId="Style_34" w:type="paragraph">
    <w:name w:val="heading 2"/>
    <w:next w:val="Style_4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6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2023-07-16T18:23:28Z</dcterms:modified>
</cp:coreProperties>
</file>