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21081508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64B62E9A" w:rsidR="009A20DF" w:rsidRPr="001672C5" w:rsidRDefault="00DF4278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110B6A3B" w14:textId="2075CA90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30C056EF" w:rsidR="000237E2" w:rsidRPr="000237E2" w:rsidRDefault="009D05B9" w:rsidP="00B80D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p w14:paraId="4172D137" w14:textId="77777777" w:rsidR="005D2403" w:rsidRDefault="005D240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04"/>
      </w:tblGrid>
      <w:tr w:rsidR="000237E2" w:rsidRPr="005D2403" w14:paraId="1773B752" w14:textId="77777777" w:rsidTr="00940C90">
        <w:trPr>
          <w:trHeight w:hRule="exact" w:val="2153"/>
        </w:trPr>
        <w:tc>
          <w:tcPr>
            <w:tcW w:w="4904" w:type="dxa"/>
            <w:shd w:val="clear" w:color="auto" w:fill="auto"/>
          </w:tcPr>
          <w:p w14:paraId="5D6F71F5" w14:textId="614181C9" w:rsidR="000237E2" w:rsidRPr="005D2403" w:rsidRDefault="001717E7" w:rsidP="009A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0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5D2403" w:rsidRPr="005D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9A7A76" w:rsidRPr="005D2403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</w:t>
            </w:r>
            <w:r w:rsidR="009A7A76">
              <w:rPr>
                <w:rFonts w:ascii="Times New Roman" w:hAnsi="Times New Roman" w:cs="Times New Roman"/>
                <w:sz w:val="24"/>
                <w:szCs w:val="24"/>
              </w:rPr>
              <w:t>ической культуры и спорта</w:t>
            </w:r>
          </w:p>
        </w:tc>
      </w:tr>
    </w:tbl>
    <w:p w14:paraId="3E8C1864" w14:textId="72D74C1B" w:rsidR="002D2AB8" w:rsidRDefault="002D2AB8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27B4">
        <w:rPr>
          <w:rFonts w:ascii="Times New Roman" w:hAnsi="Times New Roman" w:cs="Times New Roman"/>
          <w:bCs/>
          <w:sz w:val="28"/>
        </w:rPr>
        <w:t xml:space="preserve">В соответствии с </w:t>
      </w:r>
      <w:r w:rsidR="00940C90">
        <w:rPr>
          <w:rFonts w:ascii="Times New Roman" w:hAnsi="Times New Roman" w:cs="Times New Roman"/>
          <w:bCs/>
          <w:sz w:val="28"/>
        </w:rPr>
        <w:t xml:space="preserve">Постановлением </w:t>
      </w:r>
      <w:r w:rsidR="00F52EBA">
        <w:rPr>
          <w:rFonts w:ascii="Times New Roman" w:hAnsi="Times New Roman" w:cs="Times New Roman"/>
          <w:bCs/>
          <w:sz w:val="28"/>
        </w:rPr>
        <w:t xml:space="preserve">Правительства Российской Федерации от 18.09.2020 № 1492 </w:t>
      </w:r>
      <w:r w:rsidR="00C77045">
        <w:rPr>
          <w:rFonts w:ascii="Times New Roman" w:hAnsi="Times New Roman" w:cs="Times New Roman"/>
          <w:bCs/>
          <w:sz w:val="28"/>
        </w:rPr>
        <w:t>«</w:t>
      </w:r>
      <w:r w:rsidR="00F52EBA" w:rsidRPr="00F52EBA">
        <w:rPr>
          <w:rFonts w:ascii="Times New Roman" w:hAnsi="Times New Roman" w:cs="Times New Roman"/>
          <w:bCs/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C77045">
        <w:rPr>
          <w:rFonts w:ascii="Times New Roman" w:hAnsi="Times New Roman" w:cs="Times New Roman"/>
          <w:bCs/>
          <w:sz w:val="28"/>
        </w:rPr>
        <w:t>вительства Российской Федерации»</w:t>
      </w:r>
      <w:r w:rsidR="00F52EBA" w:rsidRPr="00F52EBA">
        <w:rPr>
          <w:rFonts w:ascii="Times New Roman" w:hAnsi="Times New Roman" w:cs="Times New Roman"/>
          <w:bCs/>
          <w:sz w:val="28"/>
        </w:rPr>
        <w:t xml:space="preserve"> </w:t>
      </w:r>
    </w:p>
    <w:p w14:paraId="2969A926" w14:textId="77777777" w:rsidR="00C327B4" w:rsidRPr="00C327B4" w:rsidRDefault="00C327B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D1A991" w14:textId="77777777" w:rsidR="006801DE" w:rsidRDefault="00992FBA" w:rsidP="0068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66B976EE" w14:textId="77777777" w:rsidR="00940C90" w:rsidRDefault="00940C90" w:rsidP="0068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B6A3D0" w14:textId="488FAB4F" w:rsidR="006801D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77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</w:t>
      </w:r>
      <w:hyperlink r:id="rId9" w:anchor="sub_1000" w:history="1">
        <w:r w:rsidR="00CF14EE" w:rsidRPr="00CF14E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</w:t>
        </w:r>
      </w:hyperlink>
      <w:r w:rsidR="00CF14EE" w:rsidRPr="00CF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F835F3C" w14:textId="4AABC725" w:rsidR="006801D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r w:rsidR="00C7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Признать утратившим силу приказ Министерства спорта Камч</w:t>
      </w:r>
      <w:r w:rsid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атского края от 30.08.2018 № 387</w:t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  <w:r w:rsidR="006801D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15CD01E9" w14:textId="3B03C14A" w:rsidR="00CF14EE" w:rsidRPr="00CF14EE" w:rsidRDefault="00940C90" w:rsidP="00680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3. </w:t>
      </w:r>
      <w:r w:rsidR="00C7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CF14EE" w:rsidRPr="00CF14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9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01"/>
        <w:gridCol w:w="459"/>
        <w:gridCol w:w="3260"/>
        <w:gridCol w:w="73"/>
      </w:tblGrid>
      <w:tr w:rsidR="000B5015" w:rsidRPr="00DD2D19" w14:paraId="01566325" w14:textId="77777777" w:rsidTr="00056D7E">
        <w:trPr>
          <w:gridAfter w:val="1"/>
          <w:wAfter w:w="73" w:type="dxa"/>
        </w:trPr>
        <w:tc>
          <w:tcPr>
            <w:tcW w:w="3403" w:type="dxa"/>
          </w:tcPr>
          <w:p w14:paraId="2807B73B" w14:textId="77777777" w:rsidR="00905BEA" w:rsidRDefault="00905BEA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716E9446" w:rsidR="000B5015" w:rsidRPr="00DD2D19" w:rsidRDefault="00DF4278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gridSpan w:val="2"/>
          </w:tcPr>
          <w:p w14:paraId="4B0D0DA0" w14:textId="77777777" w:rsidR="00905BEA" w:rsidRDefault="00905BEA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5DD3DF4C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D09FFF" w14:textId="77777777" w:rsidR="00905BEA" w:rsidRDefault="00905BEA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41DE7E3" w:rsidR="000B5015" w:rsidRPr="00DD2D19" w:rsidRDefault="00843FC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  <w:tr w:rsidR="007E2930" w:rsidRPr="00E22BBD" w14:paraId="59005D43" w14:textId="77777777" w:rsidTr="00056D7E">
        <w:trPr>
          <w:gridBefore w:val="2"/>
          <w:wBefore w:w="6204" w:type="dxa"/>
        </w:trPr>
        <w:tc>
          <w:tcPr>
            <w:tcW w:w="3792" w:type="dxa"/>
            <w:gridSpan w:val="3"/>
          </w:tcPr>
          <w:p w14:paraId="5BF1345D" w14:textId="77777777" w:rsidR="00940C90" w:rsidRDefault="00940C9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2BEC8" w14:textId="4E1BAAF9" w:rsidR="00940C90" w:rsidRDefault="00940C9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7AEED9" w14:textId="242A4399" w:rsidR="00976673" w:rsidRDefault="00976673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00805" w14:textId="77777777" w:rsidR="00B80D31" w:rsidRDefault="00B80D31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68ED5158" w14:textId="2EF6744B" w:rsidR="007E2930" w:rsidRPr="00E22BBD" w:rsidRDefault="007E293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к приказу Министерства спорта</w:t>
            </w:r>
          </w:p>
          <w:p w14:paraId="7356954D" w14:textId="3FD838EA" w:rsidR="007E2930" w:rsidRPr="00E22BBD" w:rsidRDefault="007E2930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Камчатского края </w:t>
            </w:r>
          </w:p>
          <w:p w14:paraId="5BAAA03C" w14:textId="5F58DE8F" w:rsidR="007E2930" w:rsidRPr="00E22BBD" w:rsidRDefault="00DF4278" w:rsidP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«___» _____2021 </w:t>
            </w:r>
            <w:r w:rsidR="007E2930" w:rsidRPr="00E2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 ___</w:t>
            </w:r>
          </w:p>
          <w:p w14:paraId="2C7D2BA6" w14:textId="77777777" w:rsidR="007E2930" w:rsidRPr="00E22BBD" w:rsidRDefault="007E29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548182" w14:textId="77777777" w:rsidR="007E2930" w:rsidRDefault="007E29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7E2930" w:rsidRPr="007E2930" w14:paraId="3F4C7E4B" w14:textId="77777777" w:rsidTr="00E35E72">
        <w:tc>
          <w:tcPr>
            <w:tcW w:w="9747" w:type="dxa"/>
          </w:tcPr>
          <w:p w14:paraId="0AA6E835" w14:textId="257F8EB2" w:rsidR="00E35E72" w:rsidRPr="00E35E72" w:rsidRDefault="00E35E72" w:rsidP="00E35E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5E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Порядок</w:t>
            </w:r>
            <w:r w:rsidRPr="00E35E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</w:r>
          </w:p>
          <w:p w14:paraId="4A1B0121" w14:textId="77777777" w:rsid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3FF66" w14:textId="1E36E3DA" w:rsidR="006770DF" w:rsidRDefault="006770DF" w:rsidP="006770DF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1. Настоящий 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 (далее – Порядок) разработан в соответствии со </w:t>
            </w:r>
            <w:hyperlink r:id="rId10" w:history="1">
              <w:r w:rsidRPr="006770DF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статьей 78.1</w:t>
              </w:r>
            </w:hyperlink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Федерации», </w:t>
            </w: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постановлением Прав</w:t>
            </w:r>
            <w:r w:rsidR="00F538D9"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ительства Российской Федерации </w:t>
            </w: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 18.09.2020 № 1492 «</w:t>
            </w:r>
            <w:hyperlink r:id="rId11" w:history="1">
              <w:r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  </w:r>
              <w:r w:rsidR="009A6D51"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>вительства Российской Федерации»</w:t>
              </w:r>
              <w:r w:rsidRPr="00C77045">
                <w:rPr>
                  <w:rStyle w:val="ac"/>
                  <w:rFonts w:ascii="Times New Roman" w:hAnsi="Times New Roman" w:cs="Times New Roman"/>
                  <w:color w:val="auto"/>
                  <w:kern w:val="28"/>
                  <w:sz w:val="28"/>
                  <w:szCs w:val="28"/>
                </w:rPr>
                <w:t xml:space="preserve"> </w:t>
              </w:r>
            </w:hyperlink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 регламентирует предоставление  Министерством спорта Камчатского края (далее - Министерство) 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услуг в сфере физической культуры и спорта</w:t>
            </w:r>
            <w:r w:rsidRPr="006770DF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6770D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(далее - СОНКО).</w:t>
            </w:r>
          </w:p>
          <w:p w14:paraId="2ADA40D4" w14:textId="75291AFE" w:rsidR="00976673" w:rsidRPr="00DD043A" w:rsidRDefault="006558FD" w:rsidP="00C400A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2.</w:t>
            </w:r>
            <w:r w:rsidR="00C400A4"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976673"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Субсидия предоставляется Министерством, осуществляющего функции главного распорядителя бюджетных средств, до которого в соответствии с </w:t>
            </w:r>
            <w:hyperlink r:id="rId12" w:history="1">
              <w:r w:rsidR="00976673" w:rsidRPr="00DD043A">
                <w:rPr>
                  <w:rStyle w:val="ac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lang w:eastAsia="ru-RU"/>
                </w:rPr>
                <w:t>бюджетным законодательством</w:t>
              </w:r>
            </w:hyperlink>
            <w:r w:rsidR="00976673"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</w:p>
          <w:p w14:paraId="209E674B" w14:textId="3310AE1A" w:rsidR="00976673" w:rsidRPr="00DD043A" w:rsidRDefault="00976673" w:rsidP="00C400A4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</w:t>
            </w:r>
            <w:r w:rsidR="005C18DB"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14:paraId="5637156D" w14:textId="0565CB31" w:rsidR="005A1FCB" w:rsidRPr="00DD043A" w:rsidRDefault="00976673" w:rsidP="005A1FCB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D04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Pr="00443D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C400A4" w:rsidRPr="00443D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      </w:r>
            <w:r w:rsidRPr="00443D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 разделе единого портала</w:t>
            </w:r>
            <w:r w:rsidR="005A1FCB" w:rsidRPr="00443D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при формировании проекта закона о бюджете (проекта закона о внесении изменений в закон о бюджете).</w:t>
            </w:r>
          </w:p>
          <w:p w14:paraId="17F6D26E" w14:textId="480108DF" w:rsidR="009A6D51" w:rsidRPr="004248D5" w:rsidRDefault="006558FD" w:rsidP="005A1FCB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4. </w:t>
            </w:r>
            <w:r w:rsidR="005A1FCB" w:rsidRPr="005A1FC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 категории получателей субсидий </w:t>
            </w:r>
            <w:r w:rsidR="005A1FCB"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СОНКО</w:t>
            </w:r>
            <w:r w:rsidR="005A1FC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относятся некоммерческие организации </w:t>
            </w:r>
            <w:r w:rsidR="005A1FCB" w:rsidRPr="005A1FC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(за исключением государственн</w:t>
            </w:r>
            <w:r w:rsidR="005A1FC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ых (муниципальных) учреждений), зарегистрированные</w:t>
            </w:r>
            <w:r w:rsidR="009A6D51"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в установленном федеральным </w:t>
            </w:r>
            <w:r w:rsidR="009A6D51"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законодательством порядке и осуществляющим свою деятельность на территории Камчатского края</w:t>
            </w:r>
            <w:r w:rsidR="009A6D51" w:rsidRPr="00443D0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с целью финансового обеспечения оплаты услуг, связанных с:</w:t>
            </w:r>
          </w:p>
          <w:p w14:paraId="72F3904A" w14:textId="77777777" w:rsidR="009A6D51" w:rsidRPr="004248D5" w:rsidRDefault="009A6D51" w:rsidP="004248D5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организацией и проведением физкультурных и спортивных мероприятий, пропагандой физической культуры, спорта и здорового образа жизни;</w:t>
            </w:r>
          </w:p>
          <w:p w14:paraId="4639CDF6" w14:textId="357850A1" w:rsidR="009A6D51" w:rsidRPr="004248D5" w:rsidRDefault="006558FD" w:rsidP="004248D5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9A6D51"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организацией и проведением занятий физкультурно-спортивной направленности с населением по месту жительства;</w:t>
            </w:r>
          </w:p>
          <w:p w14:paraId="70F32D64" w14:textId="461476D0" w:rsidR="009A6D51" w:rsidRDefault="006558FD" w:rsidP="004248D5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9A6D51" w:rsidRPr="004248D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организацией и проведением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испытаний комплекса ГТО).</w:t>
            </w:r>
          </w:p>
          <w:p w14:paraId="1A1EE235" w14:textId="1DC07F01" w:rsidR="00F9190E" w:rsidRPr="00DF78F7" w:rsidRDefault="00F9190E" w:rsidP="004248D5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5. Способ проведения отбора СОНКО:</w:t>
            </w:r>
          </w:p>
          <w:p w14:paraId="7CD50FB8" w14:textId="0484B7AF" w:rsidR="00F9190E" w:rsidRPr="00DF78F7" w:rsidRDefault="005B2018" w:rsidP="004248D5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Министерство принимает документы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</w:t>
            </w:r>
            <w:r w:rsidR="000C7BF1"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ий (заявок) на участие в отборе, не </w:t>
            </w:r>
            <w:r w:rsidR="000C7BF1"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позднее 30 сентября текущего года.</w:t>
            </w: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26675935" w14:textId="34479475" w:rsidR="0061636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6. </w:t>
            </w:r>
            <w:r w:rsid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Решение о проведении отбора принимается Министерством и оформляется приказом Министерства, который издается не менее чем за 3 рабочих дня до начала срока приема предложений.</w:t>
            </w:r>
          </w:p>
          <w:p w14:paraId="132D8F22" w14:textId="59B7C123" w:rsidR="008F7BA7" w:rsidRPr="00DF78F7" w:rsidRDefault="0061636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  <w:r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F7BA7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Объя</w:t>
            </w:r>
            <w:r w:rsidR="00DD043A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вление о проведении </w:t>
            </w:r>
            <w:r w:rsidR="008F7BA7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отбора размещается на странице Министерства на официальном сайте исполнительного органа государственной власти Камчатского края (</w:t>
            </w:r>
            <w:hyperlink r:id="rId13" w:history="1">
              <w:r w:rsidR="008F7BA7" w:rsidRPr="00EA133F">
                <w:rPr>
                  <w:rStyle w:val="ac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lang w:eastAsia="ru-RU"/>
                </w:rPr>
                <w:t>www.kamgov.ru</w:t>
              </w:r>
            </w:hyperlink>
            <w:r w:rsidR="008F7BA7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в сети "Интернет" (далее - официальный сайт) с указанием следующей информации:</w:t>
            </w:r>
          </w:p>
          <w:p w14:paraId="55D8CB44" w14:textId="07F39C98" w:rsidR="008F7BA7" w:rsidRPr="0061636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сроки проведения</w:t>
            </w:r>
            <w:r w:rsidR="00DD043A"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отбора (даты и время нач</w:t>
            </w:r>
            <w:r w:rsidR="00DD043A"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ала (окончания) подачи (приема) </w:t>
            </w:r>
            <w:r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заявок, которые не могут быть меньше 30 календарных дней, следующих за днем размещения объявления;</w:t>
            </w:r>
          </w:p>
          <w:p w14:paraId="78FAC737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наименования, места нахождения, почтовый</w:t>
            </w: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адрес, адрес электронной почты Министерства;</w:t>
            </w:r>
          </w:p>
          <w:p w14:paraId="47B98F2D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1" w:name="sub_1424"/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3) цель предоставления субсидии, указанную в части 1 настоящего Порядка;</w:t>
            </w:r>
          </w:p>
          <w:p w14:paraId="34B6977A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2" w:name="sub_1425"/>
            <w:bookmarkEnd w:id="1"/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4)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      </w:r>
          </w:p>
          <w:p w14:paraId="5BDDECE6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3" w:name="sub_1426"/>
            <w:bookmarkEnd w:id="2"/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5) требования к участникам конкурсного отбора в соответствии с частью 4 настоящего Порядка и перечень документов, представляемых участниками конкурсного отбора для подтверждения их соответствия указанным требованиям;</w:t>
            </w:r>
          </w:p>
          <w:p w14:paraId="6BD61BA1" w14:textId="05B96C9E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4" w:name="sub_1427"/>
            <w:bookmarkEnd w:id="3"/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6) порядок подачи заявок участниками конкурсного отбора и требования, предъявляемые к форме и содержанию заявок, установленных частями настоящего Порядка;</w:t>
            </w:r>
          </w:p>
          <w:bookmarkEnd w:id="4"/>
          <w:p w14:paraId="0FEED4CB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7) порядок отзыва предложений Организаций, порядок возврата предложений Организаций, определяющий, в том числе, основания для возврата предложений Организаций, порядок внесения изменений в предложения Организаций;</w:t>
            </w:r>
          </w:p>
          <w:p w14:paraId="58663966" w14:textId="5A1C3753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8) правила рассмотрения и оценки заявок в соответствии с частью настоящего Порядка; </w:t>
            </w:r>
          </w:p>
          <w:p w14:paraId="64B4ED19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9) порядок предоставления Организациям разъяснений положений объявления, даты начала и окончания срока такого предоставления;</w:t>
            </w:r>
          </w:p>
          <w:p w14:paraId="0BF8B944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10) срок, в течение которого победители конкурсного отбора должны подписать соглашение о предоставлении субсидии (далее - Соглашение);</w:t>
            </w:r>
          </w:p>
          <w:p w14:paraId="5FE82FBB" w14:textId="77777777" w:rsidR="008F7BA7" w:rsidRPr="00DF78F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11) условия признания победителя (победителей) конкурсного отбора уклонившимся от заключения Соглашения;</w:t>
            </w:r>
          </w:p>
          <w:p w14:paraId="697C0474" w14:textId="77777777" w:rsidR="008F7BA7" w:rsidRPr="008F7BA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12) даты размещения результатов отбора на </w:t>
            </w:r>
            <w:hyperlink r:id="rId14" w:history="1">
              <w:r w:rsidRPr="00DF78F7">
                <w:rPr>
                  <w:rStyle w:val="ac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DF78F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14:paraId="7A4B7D6E" w14:textId="321D8C7F" w:rsidR="008F7BA7" w:rsidRPr="008F7BA7" w:rsidRDefault="0061636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  <w:r w:rsidR="008F7BA7" w:rsidRPr="00A53C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="008F7BA7" w:rsidRPr="008F7BA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Субсидия предоставляется СОНКО, которые на первое число месяца, предшествующего месяцу, в котором представляется в Министерство заявка и документы на получении субсидии, соответствуют следующим требованиям:</w:t>
            </w:r>
          </w:p>
          <w:p w14:paraId="3D17D1FB" w14:textId="77777777" w:rsidR="008F7BA7" w:rsidRPr="008F7BA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F7BA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законодательством     Российской Федерации о налогах и сборах; </w:t>
            </w:r>
          </w:p>
          <w:p w14:paraId="55DF6F1C" w14:textId="77777777" w:rsidR="008F7BA7" w:rsidRPr="008F7BA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F7BA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2) у получателя субсидии должна отсутствовать просроченная задолженность по возврату в бюджет Камчатского края субсидий, предоставленных, в том числе в соответствии с иными правовыми актами, и иная просроченная задолженность перед бюджетом Камчатского края; </w:t>
            </w:r>
          </w:p>
          <w:p w14:paraId="77B678B5" w14:textId="77777777" w:rsidR="008F7BA7" w:rsidRPr="008F7BA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F7BA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3) получатель субсидии не должен находиться в процессе реорганизации, ликвидации, банкротства;</w:t>
            </w:r>
          </w:p>
          <w:p w14:paraId="2E41BB68" w14:textId="77777777" w:rsidR="008F7BA7" w:rsidRPr="000C7BF1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C7B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2ABF3DCE" w14:textId="77777777" w:rsidR="008F7BA7" w:rsidRPr="008F7BA7" w:rsidRDefault="008F7BA7" w:rsidP="008F7BA7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C7B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      </w:r>
          </w:p>
          <w:p w14:paraId="041513F3" w14:textId="23A1A42B" w:rsidR="00847D7C" w:rsidRPr="00B7304C" w:rsidRDefault="00616367" w:rsidP="00847D7C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</w:t>
            </w:r>
            <w:r w:rsidR="006558FD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47D7C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Критериями отбора СОНКО, имеющих право на получение субсидий, являются: </w:t>
            </w:r>
          </w:p>
          <w:p w14:paraId="37AAFD43" w14:textId="4833BBA9" w:rsidR="00847D7C" w:rsidRPr="00B7304C" w:rsidRDefault="00847D7C" w:rsidP="00847D7C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на цели, указанные в пунктах 1, 2 и 3 части 4 настоящего Порядка –оказания услуг в сфере физической культуры, массового спорта и проекта, реализуемого на территории Камчатского кр</w:t>
            </w:r>
            <w:r w:rsidR="000444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ая </w:t>
            </w:r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 рассчитанного на вовлечение в систематические занятия физической культурой и спортом не менее 30 человек;</w:t>
            </w:r>
          </w:p>
          <w:p w14:paraId="4B3E1012" w14:textId="383057E3" w:rsidR="00847D7C" w:rsidRPr="00B7304C" w:rsidRDefault="00847D7C" w:rsidP="006558FD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по всем целям, указанным в части 4 настоящего Порядка, критерии, перечисленные в пункте 1</w:t>
            </w:r>
            <w:r w:rsidR="006F0857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2 и 3</w:t>
            </w:r>
            <w:r w:rsid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настоящей части </w:t>
            </w:r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применяются к СОНКО, </w:t>
            </w:r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если  получатель субсидии установлен в Законе Камчатского края о краевом бюджете и включен в перечень, который опубликован в средствах массовой информации и (или) размещен на </w:t>
            </w:r>
            <w:hyperlink r:id="rId15" w:tgtFrame="_blank" w:history="1">
              <w:r w:rsidRPr="00B7304C">
                <w:rPr>
                  <w:rStyle w:val="ac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 Законодательного Собрания в соответствии с Законом Камчатского края от 09.10.2012 № 134 «О наказах избирателей в Камчатском крае».</w:t>
            </w:r>
          </w:p>
          <w:p w14:paraId="493DD700" w14:textId="63637018" w:rsidR="00847D7C" w:rsidRPr="00B7304C" w:rsidRDefault="00616367" w:rsidP="00847D7C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10.</w:t>
            </w:r>
            <w:r w:rsidR="00847D7C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Субсидия предоставляется СОНКО при соблюдении следующих условий:</w:t>
            </w:r>
          </w:p>
          <w:p w14:paraId="646DF1C4" w14:textId="77777777" w:rsidR="00847D7C" w:rsidRPr="00B7304C" w:rsidRDefault="00847D7C" w:rsidP="00847D7C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5" w:name="sub_18"/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использование субсидии по целевому назначению;</w:t>
            </w:r>
          </w:p>
          <w:p w14:paraId="68E0D314" w14:textId="7F9387AE" w:rsidR="00847D7C" w:rsidRPr="00B7304C" w:rsidRDefault="00847D7C" w:rsidP="00847D7C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bookmarkStart w:id="6" w:name="sub_19"/>
            <w:bookmarkEnd w:id="5"/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2) наличие обязательства СОНКО по финансовому обеспечению услуг, указанных в </w:t>
            </w:r>
            <w:hyperlink w:anchor="sub_8" w:history="1">
              <w:r w:rsidRPr="00B7304C">
                <w:rPr>
                  <w:rStyle w:val="ac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lang w:eastAsia="ru-RU"/>
                </w:rPr>
                <w:t>части</w:t>
              </w:r>
            </w:hyperlink>
            <w:r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4 настоящего Порядка, за счёт средств СОНКО в размере не менее 5 (пяти) процентов;</w:t>
            </w:r>
          </w:p>
          <w:bookmarkEnd w:id="6"/>
          <w:p w14:paraId="52073378" w14:textId="33CE2DE7" w:rsidR="005F7098" w:rsidRPr="00B7304C" w:rsidRDefault="00616367" w:rsidP="005F7098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3) </w:t>
            </w:r>
            <w:r w:rsidR="005F7098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отсутствие у СОНКО нарушений сроков предоставления отчётности об использовании полученных средств субсидии, в соответствии с настоящим Порядком за отчётный финансовый год, установленных в соглашении о предоставлении субсидий, либо нарушений СОНКО, связанным с использованием субсидии не по целевому назначению в отчетном финансовом году;</w:t>
            </w:r>
          </w:p>
          <w:p w14:paraId="6BB7BDC2" w14:textId="4DA85C9C" w:rsidR="005F7098" w:rsidRPr="00B7304C" w:rsidRDefault="00616367" w:rsidP="005F7098">
            <w:pPr>
              <w:shd w:val="clear" w:color="auto" w:fill="FFFFFF" w:themeFill="background1"/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5F7098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заключение с Министерством спорта Камчатского края соглашения о предоставлении субсидии по форме, утвержденной Министерством финансов Камчатского края (далее - соглашение о предоставлении субсидии); Обязательными условиями предоставления субсидии, включаемыми в соглашение о предоставлении субсидии, является согласие СОНКО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валюты.</w:t>
            </w:r>
          </w:p>
          <w:p w14:paraId="7B556DDC" w14:textId="207BD6CD" w:rsidR="002963A9" w:rsidRPr="002963A9" w:rsidRDefault="00616367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</w:t>
            </w:r>
            <w:r w:rsidR="00F538D9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2963A9" w:rsidRPr="00B7304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Для получения субсидии СОНКО представляет в Министерство следующие документы:</w:t>
            </w:r>
          </w:p>
          <w:p w14:paraId="17647C12" w14:textId="77777777" w:rsidR="002963A9" w:rsidRPr="002963A9" w:rsidRDefault="002963A9" w:rsidP="002963A9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1) заявку по форме согласно </w:t>
            </w:r>
            <w:hyperlink r:id="rId16" w:anchor="sub_3002" w:history="1">
              <w:r w:rsidRPr="00C77045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приложению</w:t>
              </w:r>
            </w:hyperlink>
            <w:r w:rsidRPr="00C7704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 настоящему Порядку с приложением перечня затрат и сметы планируемых расходов, на финансовое обеспечение которых, запрашивается субсидия;</w:t>
            </w:r>
            <w:r w:rsidRPr="002963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7655E48C" w14:textId="172DFBA3" w:rsidR="00D8317C" w:rsidRPr="00726579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 проект на бумажном и электронном носителях по одной из целей, указ</w:t>
            </w:r>
            <w:r w:rsidR="0042508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анной в пунктах 1, 2 и 3</w:t>
            </w:r>
            <w:r w:rsidR="004A63D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42508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части 4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содержащий цель, задачи и мероприятия, решению которых посвящён проект, географию проекта (перечень муниципальных образований), сроки реализации, количество и категорию получателей услуг; </w:t>
            </w:r>
          </w:p>
          <w:p w14:paraId="666BD4A1" w14:textId="02711A8D" w:rsidR="00D8317C" w:rsidRPr="00726579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)</w:t>
            </w:r>
            <w:bookmarkStart w:id="7" w:name="sub_1052"/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документ, подтверждающий соответствие СОНКО требованию, </w:t>
            </w:r>
            <w:r w:rsidR="00D8317C" w:rsidRP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</w:t>
            </w:r>
            <w:r w:rsidR="00425085" w:rsidRP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едусмотренному </w:t>
            </w:r>
            <w:r w:rsidR="000D61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пунктом 1 части 8</w:t>
            </w:r>
            <w:r w:rsidR="00D8317C" w:rsidRP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выданный налоговым органом;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51C90273" w14:textId="077B7C0A" w:rsidR="00D8317C" w:rsidRPr="00D8317C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D8317C" w:rsidRPr="003404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</w:t>
            </w:r>
            <w:bookmarkStart w:id="8" w:name="sub_1053"/>
            <w:bookmarkEnd w:id="7"/>
            <w:r w:rsidR="00D8317C" w:rsidRPr="003404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документы о соответствии получателя требованиям, установл</w:t>
            </w:r>
            <w:r w:rsid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енным пунктами 2, 3</w:t>
            </w:r>
            <w:r w:rsidR="004A63D6" w:rsidRPr="003404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части</w:t>
            </w:r>
            <w:r w:rsidR="000D61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8</w:t>
            </w:r>
            <w:r w:rsidR="00D8317C" w:rsidRPr="003404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</w:t>
            </w:r>
            <w:r w:rsidR="00D8317C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Порядка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подписанные руководителем организации (иным уполномоченным лицом).</w:t>
            </w:r>
          </w:p>
          <w:bookmarkEnd w:id="8"/>
          <w:p w14:paraId="276FC714" w14:textId="3A6239E2" w:rsidR="00D8317C" w:rsidRPr="00D8317C" w:rsidRDefault="00C77045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копии учредительных документов с одновременным предоставлением </w:t>
            </w:r>
            <w:r w:rsidR="00D8317C" w:rsidRPr="00D8317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оригиналов для сверки и заверения.</w:t>
            </w:r>
          </w:p>
          <w:p w14:paraId="063500D1" w14:textId="440FBE59" w:rsidR="00D8317C" w:rsidRPr="00D8317C" w:rsidRDefault="000D615C" w:rsidP="00D8317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</w:t>
            </w:r>
            <w:r w:rsidR="00D8317C" w:rsidRP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Одна СОНКО в течение финансового года может подат</w:t>
            </w:r>
            <w:r w:rsidR="003805A7" w:rsidRP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ь документы, указанные в части</w:t>
            </w:r>
            <w:r w:rsidR="00CE1E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11</w:t>
            </w:r>
            <w:r w:rsidR="00D8317C" w:rsidRP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 (далее – Документы), для получения субсидии на </w:t>
            </w:r>
            <w:r w:rsidR="003805A7" w:rsidRP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каждую цель, указанную в части 4</w:t>
            </w:r>
            <w:r w:rsidR="00D8317C" w:rsidRPr="003617F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только один раз.</w:t>
            </w:r>
          </w:p>
          <w:p w14:paraId="24224F98" w14:textId="07754525" w:rsidR="00C77045" w:rsidRDefault="000D615C" w:rsidP="00C77045">
            <w:pPr>
              <w:ind w:firstLine="708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13</w:t>
            </w:r>
            <w:r w:rsidR="008A186D" w:rsidRPr="008A18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A186D" w:rsidRPr="008A186D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Документы, представленные СОНКО в Министерство, не возвращаются.</w:t>
            </w:r>
          </w:p>
          <w:p w14:paraId="7EB92E25" w14:textId="792F595A" w:rsidR="00036F4E" w:rsidRPr="00726579" w:rsidRDefault="000D615C" w:rsidP="00EE398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14</w:t>
            </w:r>
            <w:r w:rsidR="00F538D9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="00036F4E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Министерство рассматривает </w:t>
            </w:r>
            <w:r w:rsidR="00EE398B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</w:t>
            </w:r>
            <w:r w:rsid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окументы, представленные СОНКО </w:t>
            </w:r>
            <w:r w:rsidR="00036F4E" w:rsidRPr="00EE398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для </w:t>
            </w:r>
            <w:r w:rsidR="00036F4E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получения субсидий:</w:t>
            </w:r>
          </w:p>
          <w:p w14:paraId="212C4385" w14:textId="044313E9" w:rsidR="00036F4E" w:rsidRPr="00726579" w:rsidRDefault="00036F4E" w:rsidP="00036F4E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 цели, указ</w:t>
            </w:r>
            <w:r w:rsidR="003805A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анные в пунктах 1, 2 и 3 части 4</w:t>
            </w:r>
            <w:r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 – в течение 14 </w:t>
            </w:r>
            <w:r w:rsidR="00804E6E" w:rsidRPr="0072657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рабочих </w:t>
            </w:r>
            <w:r w:rsid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дней.</w:t>
            </w:r>
          </w:p>
          <w:p w14:paraId="06063FB2" w14:textId="592427E1" w:rsidR="00036F4E" w:rsidRDefault="00036F4E" w:rsidP="003805A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Для рассмотрения Документов в Министерстве создается комиссия из числа специалистов Министерства (далее – комиссия) и представителей общественного совета при Министерстве. Состав комиссии утверждается приказом Министерства.</w:t>
            </w:r>
          </w:p>
          <w:p w14:paraId="0CC76FFE" w14:textId="72CD5EBF" w:rsidR="00190D30" w:rsidRPr="00190D30" w:rsidRDefault="000D615C" w:rsidP="00190D30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15</w:t>
            </w:r>
            <w:r w:rsidR="00190D30" w:rsidRPr="00BB156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Комиссия рассматривает Документы, представленные СОНКО и оценивает соответствие СОНКО крите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риям отбора, указанным в части 9</w:t>
            </w:r>
            <w:r w:rsidR="00190D30" w:rsidRPr="00BB156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а также условиям и </w:t>
            </w:r>
            <w:r w:rsidR="00190D30" w:rsidRP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требованиям, указанным в </w:t>
            </w:r>
            <w:r w:rsidR="00CE1E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частях 10 и 8</w:t>
            </w:r>
            <w:r w:rsidR="00190D30" w:rsidRP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Порядка.</w:t>
            </w:r>
          </w:p>
          <w:p w14:paraId="52713D30" w14:textId="6E7B4C76" w:rsidR="00EA06E8" w:rsidRDefault="00044466" w:rsidP="00F92425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16</w:t>
            </w:r>
            <w:r w:rsidR="00036F4E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EA06E8" w:rsidRP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Объявление о проведении отбора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      </w:r>
          </w:p>
          <w:p w14:paraId="44403576" w14:textId="31C788DF" w:rsidR="00036F4E" w:rsidRPr="00036F4E" w:rsidRDefault="00044466" w:rsidP="00F92425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17</w:t>
            </w:r>
            <w:r w:rsidR="00EA06E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Решение о предоставлении субсидии либо об отказе в </w:t>
            </w:r>
            <w:r w:rsidR="00EA06E8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предоставлении субсидии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СОНКО принимается Мини</w:t>
            </w:r>
            <w:r w:rsid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стерством на основании решения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комиссии, которая рассматривает Документы и оценивает соответствие СОНКО критериям отбо</w:t>
            </w:r>
            <w:r w:rsidR="00F8588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ра, указанным в части 9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а также </w:t>
            </w:r>
            <w:r w:rsidR="00146990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</w:t>
            </w:r>
            <w:r w:rsidR="0014699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ребованиям</w:t>
            </w:r>
            <w:r w:rsidR="00146990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F8588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 условиям, указанным в частях 8 и 10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Порядка. </w:t>
            </w:r>
          </w:p>
          <w:p w14:paraId="6E4FC61B" w14:textId="5ED8A583" w:rsidR="00036F4E" w:rsidRPr="009F15BA" w:rsidRDefault="00044466" w:rsidP="00044466">
            <w:pPr>
              <w:tabs>
                <w:tab w:val="left" w:pos="1076"/>
              </w:tabs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Решение комиссии оформляется протоколом, который подписывается </w:t>
            </w:r>
            <w:r w:rsidR="00036F4E"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всеми членами комиссии в день проведения заседания комиссии.</w:t>
            </w:r>
          </w:p>
          <w:p w14:paraId="5FE181CB" w14:textId="6452C40F" w:rsidR="00036F4E" w:rsidRPr="009F15BA" w:rsidRDefault="00044466" w:rsidP="00726579">
            <w:pPr>
              <w:ind w:firstLine="567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</w:t>
            </w:r>
            <w:r w:rsidR="00036F4E"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На цели, указ</w:t>
            </w:r>
            <w:r w:rsidR="00321FC5"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анные в пунктах 1, 2 и 3 части 4</w:t>
            </w:r>
            <w:r w:rsidR="00036F4E" w:rsidRPr="009F15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размер </w:t>
            </w:r>
            <w:bookmarkStart w:id="9" w:name="sub_1708"/>
            <w:r w:rsidR="00036F4E" w:rsidRPr="009F15BA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предоставляемой субсидии определяется по формуле: </w:t>
            </w:r>
          </w:p>
          <w:p w14:paraId="693D3820" w14:textId="77777777" w:rsidR="00036F4E" w:rsidRPr="00036F4E" w:rsidRDefault="00036F4E" w:rsidP="00036F4E">
            <w:pP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bookmarkStart w:id="10" w:name="_Hlk42450981"/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Cj=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Cs/>
                        <w:kern w:val="28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×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kern w:val="28"/>
                        <w:sz w:val="32"/>
                        <w:szCs w:val="32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>Vj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28"/>
                        <w:sz w:val="32"/>
                        <w:szCs w:val="32"/>
                        <w:lang w:val="en-US" w:eastAsia="ru-RU"/>
                      </w:rPr>
                      <m:t xml:space="preserve">      </m:t>
                    </m:r>
                    <m:nary>
                      <m:naryPr>
                        <m:chr m:val="∑"/>
                        <m:limLoc m:val="undOvr"/>
                        <m:grow m:val="1"/>
                        <m:ctrlPr>
                          <w:rPr>
                            <w:rFonts w:ascii="Cambria Math" w:eastAsia="Times New Roman" w:hAnsi="Cambria Math" w:cs="Times New Roman"/>
                            <w:iCs/>
                            <w:kern w:val="28"/>
                            <w:sz w:val="32"/>
                            <w:szCs w:val="32"/>
                            <w:lang w:val="en-US" w:eastAsia="ru-RU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kern w:val="28"/>
                            <w:sz w:val="32"/>
                            <w:szCs w:val="32"/>
                            <w:lang w:val="en-US" w:eastAsia="ru-RU"/>
                          </w:rPr>
                          <m:t>Vj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kern w:val="28"/>
                            <w:sz w:val="32"/>
                            <w:szCs w:val="32"/>
                            <w:lang w:val="en-US" w:eastAsia="ru-RU"/>
                          </w:rPr>
                          <m:t>1</m:t>
                        </m:r>
                      </m:sup>
                      <m:e/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28"/>
                    <w:sz w:val="32"/>
                    <w:szCs w:val="32"/>
                    <w:lang w:val="en-US" w:eastAsia="ru-RU"/>
                  </w:rPr>
                  <m:t>,где</m:t>
                </m:r>
              </m:oMath>
            </m:oMathPara>
          </w:p>
          <w:bookmarkEnd w:id="10"/>
          <w:p w14:paraId="6C9F1105" w14:textId="77777777" w:rsidR="00036F4E" w:rsidRPr="00036F4E" w:rsidRDefault="00036F4E" w:rsidP="00036F4E">
            <w:pPr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</w:p>
          <w:bookmarkEnd w:id="9"/>
          <w:p w14:paraId="2D5CCE26" w14:textId="77777777" w:rsidR="00036F4E" w:rsidRPr="00036F4E" w:rsidRDefault="00036F4E" w:rsidP="00036F4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С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vertAlign w:val="subscript"/>
                <w:lang w:val="en-US" w:eastAsia="ru-RU"/>
              </w:rPr>
              <w:t>j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 – размер субсидии, предоставляемой 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val="en-US" w:eastAsia="ru-RU"/>
              </w:rPr>
              <w:t>C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ОНКО;</w:t>
            </w:r>
          </w:p>
          <w:p w14:paraId="5C5D5FD8" w14:textId="77777777" w:rsidR="00036F4E" w:rsidRPr="00036F4E" w:rsidRDefault="00036F4E" w:rsidP="00036F4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val="en-US" w:eastAsia="ru-RU"/>
              </w:rPr>
              <w:t>C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vertAlign w:val="subscript"/>
                <w:lang w:val="en-US" w:eastAsia="ru-RU"/>
              </w:rPr>
              <w:t>o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 xml:space="preserve"> – общий объем средств, предусмотренный на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эти цели Министерству в рамках </w:t>
            </w:r>
            <w:hyperlink r:id="rId17" w:history="1">
              <w:r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подпрограммы 1</w:t>
              </w:r>
            </w:hyperlink>
            <w:r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утвержденной </w:t>
            </w:r>
            <w:hyperlink r:id="rId18" w:history="1">
              <w:r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Правительства Камчатского края от 29.11.2013 № 552-П</w:t>
            </w:r>
            <w:r w:rsidRPr="00036F4E">
              <w:rPr>
                <w:rFonts w:ascii="Times New Roman CYR" w:eastAsia="Times New Roman" w:hAnsi="Times New Roman CYR" w:cs="Times New Roman CYR"/>
                <w:kern w:val="28"/>
                <w:sz w:val="28"/>
                <w:szCs w:val="28"/>
                <w:lang w:eastAsia="ru-RU"/>
              </w:rPr>
              <w:t>, и подлежащий распределению между СОНКО;</w:t>
            </w:r>
          </w:p>
          <w:p w14:paraId="0532CBB9" w14:textId="12E12DD5" w:rsid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Vj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– объем средств согласно заявки, представленной в Министерство   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j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–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ой СОНКО, соответствующей крите</w:t>
            </w:r>
            <w:r w:rsid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риям отбора, указанным в части 9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Порядка, а также </w:t>
            </w:r>
            <w:r w:rsidR="00EA133F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</w:t>
            </w:r>
            <w:r w:rsid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ребованиям и</w:t>
            </w:r>
            <w:r w:rsidR="00EA133F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EA13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условиям, указанным в частях 8 и 10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 Порядка. </w:t>
            </w:r>
          </w:p>
          <w:p w14:paraId="403C1750" w14:textId="537207D9" w:rsidR="009F15BA" w:rsidRDefault="009F15BA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∑ - общая сумма поданных </w:t>
            </w:r>
            <w:r w:rsidR="00616367" w:rsidRPr="0061636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предложений (заявок).</w:t>
            </w:r>
          </w:p>
          <w:p w14:paraId="01F66B1E" w14:textId="2F6C6484" w:rsidR="00F92425" w:rsidRPr="0006625C" w:rsidRDefault="00044466" w:rsidP="00321FC5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19</w:t>
            </w:r>
            <w:r w:rsidR="00F92425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Протокол рассмотрения и оценки предложений участников отбора размещается на едином портале на официальном сайте главного распорядителя как получателя бюджетных средств в информационно-телекоммуникационной </w:t>
            </w:r>
            <w:r w:rsidR="00EA06E8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сети «Интернет» не позднее 14-го </w:t>
            </w:r>
            <w:r w:rsidR="00F92425"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дня с даты завершения подачи предложений </w:t>
            </w:r>
          </w:p>
          <w:p w14:paraId="657821C8" w14:textId="77777777" w:rsidR="00F92425" w:rsidRPr="00F92425" w:rsidRDefault="00F92425" w:rsidP="00321FC5">
            <w:p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(заявок).</w:t>
            </w:r>
          </w:p>
          <w:p w14:paraId="3D0EAC0A" w14:textId="2738A30A" w:rsidR="00036F4E" w:rsidRPr="00036F4E" w:rsidRDefault="00044466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Основаниями для отказа в предоставлении субсидии СОНКО являются:</w:t>
            </w:r>
          </w:p>
          <w:p w14:paraId="76EACC07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1) представление СОНКО Документов не в полном объеме, с нарушением установленного срока или не соответствующих установленной форме;</w:t>
            </w:r>
          </w:p>
          <w:p w14:paraId="28A224ED" w14:textId="77777777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2)  наличие в представленных Документах недостоверных сведений;</w:t>
            </w:r>
          </w:p>
          <w:p w14:paraId="6F6F5FA7" w14:textId="22FE267B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t>1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) СОНКО представлено более одной заявки на одну из целей, указанную в </w:t>
            </w:r>
            <w:r w:rsidRPr="00EC647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части </w:t>
            </w:r>
            <w:r w:rsidR="00EC6474" w:rsidRPr="00EC647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Pr="00EC647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настоящего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Порядка;</w:t>
            </w:r>
          </w:p>
          <w:p w14:paraId="45758B6D" w14:textId="780D59ED" w:rsidR="00036F4E" w:rsidRPr="00036F4E" w:rsidRDefault="00036F4E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3) несоответствие СОНКО критериям отбора, условиям и требованиям предоставления субсидии, </w:t>
            </w:r>
            <w:r w:rsidRPr="00F8588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установленным </w:t>
            </w:r>
            <w:hyperlink w:anchor="sub_6020" w:history="1">
              <w:r w:rsidR="000D615C" w:rsidRPr="00F8588E">
                <w:rPr>
                  <w:rFonts w:ascii="Times New Roman" w:eastAsia="Times New Roman" w:hAnsi="Times New Roman" w:cs="Times New Roman CYR"/>
                  <w:bCs/>
                  <w:kern w:val="28"/>
                  <w:sz w:val="28"/>
                  <w:szCs w:val="28"/>
                  <w:lang w:eastAsia="ru-RU"/>
                </w:rPr>
                <w:t>частями 9, 10</w:t>
              </w:r>
              <w:r w:rsidRPr="00F8588E">
                <w:rPr>
                  <w:rFonts w:ascii="Times New Roman" w:eastAsia="Times New Roman" w:hAnsi="Times New Roman" w:cs="Times New Roman CYR"/>
                  <w:bCs/>
                  <w:kern w:val="28"/>
                  <w:sz w:val="28"/>
                  <w:szCs w:val="28"/>
                  <w:lang w:eastAsia="ru-RU"/>
                </w:rPr>
                <w:t xml:space="preserve"> и </w:t>
              </w:r>
            </w:hyperlink>
            <w:r w:rsidR="00F8588E" w:rsidRPr="00F8588E">
              <w:rPr>
                <w:rFonts w:ascii="Times New Roman" w:eastAsia="Times New Roman" w:hAnsi="Times New Roman" w:cs="Times New Roman CYR"/>
                <w:bCs/>
                <w:kern w:val="28"/>
                <w:sz w:val="28"/>
                <w:szCs w:val="28"/>
                <w:lang w:eastAsia="ru-RU"/>
              </w:rPr>
              <w:t>8</w:t>
            </w:r>
            <w:r w:rsidRPr="00F8588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F8588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настоящего</w:t>
            </w:r>
            <w:r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Порядка.</w:t>
            </w:r>
          </w:p>
          <w:p w14:paraId="4E8615DC" w14:textId="3B7AB3E8" w:rsidR="002F44AE" w:rsidRPr="00D62A75" w:rsidRDefault="00044466" w:rsidP="002F44A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2F44AE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итогам рассмотрения и проверки документов Министерство принимает решение о предоставлении субсидии СОНКО или об отказе в предоставлении субсидии СОНКО.</w:t>
            </w:r>
          </w:p>
          <w:p w14:paraId="324F6F56" w14:textId="5AD2CF8D" w:rsidR="008B6E1C" w:rsidRPr="00D62A75" w:rsidRDefault="00044466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22</w:t>
            </w:r>
            <w:r w:rsidR="00036F4E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итогу положительного принятия решения в необходимости предоставления субсидии СОНКО в соответствующем финансовом году, Министерство формирует на основании протокола предложения по внесению изменений в сводную бюджетную роспись и отправляет заявку (письмо) в Министерство финансов Камчатского края.</w:t>
            </w:r>
          </w:p>
          <w:p w14:paraId="55D0BD1D" w14:textId="36A8FCFB" w:rsidR="008B6E1C" w:rsidRPr="00D62A75" w:rsidRDefault="00044466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23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Министерство не позднее 10 рабочих дней со дня утверждения Министерством финансов Камчатского края уведомления об изменении бюджетных ассигнований и лимитов бюджетных обязательств, заключает с СОНКО соглашение о предоставлении субсидии из бюджета Камчатского края (далее - соглашение), в том числе дополнительное соглашения к указанному соглашению, предусматривающие внесение в него изменений или его расторжение.</w:t>
            </w:r>
          </w:p>
          <w:p w14:paraId="2666BFEB" w14:textId="53475146" w:rsidR="008B6E1C" w:rsidRPr="00D62A75" w:rsidRDefault="00044466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24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СОНКО в течение 3 рабочих дней со дня получения соглашения подписывает соглашение и представляет его в Министерство.</w:t>
            </w:r>
          </w:p>
          <w:p w14:paraId="4EDD6586" w14:textId="7A9C4C82" w:rsidR="008B6E1C" w:rsidRDefault="00044466" w:rsidP="008B6E1C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  <w:r w:rsidR="008B6E1C" w:rsidRPr="00D62A7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соглашения.</w:t>
            </w:r>
          </w:p>
          <w:p w14:paraId="64C8CC5F" w14:textId="3A1A90B7" w:rsidR="00036F4E" w:rsidRPr="00036F4E" w:rsidRDefault="00044466" w:rsidP="00036F4E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26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Субсидии предоставляются в пределах бюджетных ассигнований, предусмотренных на эти цели Министерству в рамках </w:t>
            </w:r>
            <w:hyperlink r:id="rId19" w:history="1">
              <w:r w:rsidR="00036F4E"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подпрограммы 1</w:t>
              </w:r>
            </w:hyperlink>
            <w:r w:rsidR="00036F4E"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утвержденной </w:t>
            </w:r>
            <w:hyperlink r:id="rId20" w:history="1">
              <w:r w:rsidR="00036F4E" w:rsidRPr="00036F4E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="00036F4E" w:rsidRPr="00036F4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Правительства Камчатского края от 29.11.2013 № 552-П. </w:t>
            </w:r>
          </w:p>
          <w:p w14:paraId="33383E3B" w14:textId="161F93EC" w:rsidR="00036F4E" w:rsidRPr="00036F4E" w:rsidRDefault="00044466" w:rsidP="0006625C">
            <w:pPr>
              <w:tabs>
                <w:tab w:val="left" w:pos="705"/>
                <w:tab w:val="left" w:pos="1065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27</w:t>
            </w:r>
            <w:r w:rsidR="0006625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</w:t>
            </w:r>
            <w:r w:rsidR="00036F4E" w:rsidRPr="00036F4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Порядок перечисления субсидии, условия, сроки исполнения обязательств и предоставления отчётности об использовании полученных средств субсидии определяются соглашением о предоставлении субсидии.</w:t>
            </w:r>
          </w:p>
          <w:p w14:paraId="68D48055" w14:textId="45593981" w:rsidR="0048206D" w:rsidRPr="0048206D" w:rsidRDefault="00044466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28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      </w:r>
          </w:p>
          <w:p w14:paraId="3B4C2541" w14:textId="1D973339" w:rsidR="0048206D" w:rsidRPr="0048206D" w:rsidRDefault="00044466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29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Министерства в течение 30 календарных дней со дня получения уведомления Министерства.</w:t>
            </w:r>
          </w:p>
          <w:p w14:paraId="733E096C" w14:textId="060D81F0" w:rsidR="0048206D" w:rsidRPr="0048206D" w:rsidRDefault="00044466" w:rsidP="0048206D">
            <w:pPr>
              <w:ind w:firstLine="70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30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Министерства в течение 30 календарных дней со дня получения уведомления Министерства.</w:t>
            </w:r>
          </w:p>
          <w:p w14:paraId="2DFC7A22" w14:textId="40DBE75A" w:rsidR="0048206D" w:rsidRDefault="00044466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31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Уведомление о возврате субсидии в случаях, предусмотренных </w:t>
            </w:r>
            <w:hyperlink r:id="rId21" w:anchor="sub_312" w:history="1">
              <w:r w:rsidR="0048206D" w:rsidRPr="00EC6474">
                <w:rPr>
                  <w:rFonts w:ascii="Times New Roman" w:eastAsia="Times New Roman" w:hAnsi="Times New Roman" w:cs="Times New Roman"/>
                  <w:bCs/>
                  <w:kern w:val="28"/>
                  <w:sz w:val="28"/>
                  <w:szCs w:val="28"/>
                  <w:lang w:eastAsia="ru-RU"/>
                </w:rPr>
                <w:t xml:space="preserve">частями </w:t>
              </w:r>
            </w:hyperlink>
            <w:r w:rsidR="00EC6474" w:rsidRPr="00EC647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29</w:t>
            </w:r>
            <w:r w:rsidR="00EC6474" w:rsidRPr="00EC647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и 30</w:t>
            </w:r>
            <w:r w:rsidR="0048206D" w:rsidRPr="00EC647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</w:t>
            </w:r>
            <w:r w:rsidR="0048206D" w:rsidRPr="0048206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астоящего Порядка, направляется Министерством СОНКО в течение 5 календарных дней со дня выявления соответствующих обстоятельств.</w:t>
            </w:r>
          </w:p>
          <w:p w14:paraId="0C54B1E3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83908EA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F17BC5F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CA2474D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896370E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75CAE501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3C05E2A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5E91C0C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5AE5A0F8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65D352B" w14:textId="77777777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7EE0A68E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B629AF6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60DF8F21" w14:textId="77777777" w:rsidR="00DE2FD1" w:rsidRDefault="00DE2FD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4DB54CB0" w14:textId="689E5C42" w:rsidR="00C62278" w:rsidRDefault="00C62278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1E4649BD" w14:textId="09879182" w:rsidR="00536D71" w:rsidRDefault="00536D7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0E5E465" w14:textId="7E77CB0F" w:rsidR="00536D71" w:rsidRDefault="00536D7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54B5EC85" w14:textId="623F7DB6" w:rsidR="00536D71" w:rsidRDefault="00536D7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8C68F53" w14:textId="347545AF" w:rsidR="00536D71" w:rsidRDefault="00536D7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11FF1EF2" w14:textId="55E6B5D0" w:rsidR="00536D71" w:rsidRDefault="00536D71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0ED9C821" w14:textId="42E40EBC" w:rsidR="00033F22" w:rsidRDefault="00033F22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42160B81" w14:textId="62C41918" w:rsidR="00044466" w:rsidRDefault="00044466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1803A7A1" w14:textId="5E004F8C" w:rsidR="00044466" w:rsidRDefault="00044466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4CF88A3F" w14:textId="77777777" w:rsidR="00EC6474" w:rsidRDefault="00EC6474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1818985C" w14:textId="77777777" w:rsidR="00044466" w:rsidRDefault="00044466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877E23B" w14:textId="6A2EC846" w:rsidR="00033F22" w:rsidRDefault="00033F22" w:rsidP="0048206D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b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C62278" w:rsidRPr="00C62278" w14:paraId="22E9A77D" w14:textId="77777777" w:rsidTr="00C62278">
              <w:trPr>
                <w:jc w:val="right"/>
              </w:trPr>
              <w:tc>
                <w:tcPr>
                  <w:tcW w:w="4569" w:type="dxa"/>
                </w:tcPr>
                <w:p w14:paraId="4DF8F89B" w14:textId="77777777" w:rsidR="00C62278" w:rsidRP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</w:t>
                  </w:r>
                </w:p>
                <w:p w14:paraId="3AED33CC" w14:textId="77777777" w:rsid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к Порядку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      </w:r>
                </w:p>
                <w:p w14:paraId="38E8DF3E" w14:textId="77777777" w:rsid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14:paraId="2F6A7191" w14:textId="77777777" w:rsidR="00C62278" w:rsidRDefault="00C62278" w:rsidP="00C62278">
                  <w:pPr>
                    <w:contextualSpacing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14:paraId="79E6B639" w14:textId="63663224" w:rsidR="00C62278" w:rsidRPr="00C62278" w:rsidRDefault="00C62278" w:rsidP="00C6227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9E7A9A1" w14:textId="77777777" w:rsidR="00C62278" w:rsidRDefault="00C62278" w:rsidP="00C6227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3851"/>
            </w:tblGrid>
            <w:tr w:rsidR="00C62278" w14:paraId="0ADD5E16" w14:textId="77777777" w:rsidTr="00C62278">
              <w:tc>
                <w:tcPr>
                  <w:tcW w:w="5665" w:type="dxa"/>
                </w:tcPr>
                <w:p w14:paraId="0294BBC7" w14:textId="77777777" w:rsidR="00C62278" w:rsidRPr="00C62278" w:rsidRDefault="00C62278" w:rsidP="00C62278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Дата,</w:t>
                  </w:r>
                </w:p>
                <w:p w14:paraId="249458C0" w14:textId="1EF47239" w:rsidR="00C62278" w:rsidRDefault="00C62278" w:rsidP="00C62278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исходящий номер</w:t>
                  </w:r>
                </w:p>
              </w:tc>
              <w:tc>
                <w:tcPr>
                  <w:tcW w:w="3851" w:type="dxa"/>
                </w:tcPr>
                <w:p w14:paraId="1117487F" w14:textId="72FBAB9B" w:rsidR="00C62278" w:rsidRPr="00C62278" w:rsidRDefault="00D73EA8" w:rsidP="00C6227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C62278" w:rsidRPr="00C6227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Министерство</w:t>
                  </w:r>
                </w:p>
                <w:p w14:paraId="6A1D8DFF" w14:textId="333AD49F" w:rsidR="00C62278" w:rsidRDefault="00D73EA8" w:rsidP="00C62278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C62278" w:rsidRPr="00C62278"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>спорта Камчатского края</w:t>
                  </w:r>
                </w:p>
              </w:tc>
            </w:tr>
          </w:tbl>
          <w:p w14:paraId="4764FCCE" w14:textId="77777777" w:rsidR="00C62278" w:rsidRDefault="00C62278" w:rsidP="00C6227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4FA197BE" w14:textId="77777777" w:rsid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C2482CD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Заявка </w:t>
            </w:r>
          </w:p>
          <w:p w14:paraId="6FBA9E14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на получение субсидии из бюджета Камчатского края на финансовое обеспечение деятельности СОНКО, </w:t>
            </w:r>
          </w:p>
          <w:p w14:paraId="654F5A87" w14:textId="77777777" w:rsidR="00C62278" w:rsidRPr="00C62278" w:rsidRDefault="00C62278" w:rsidP="00C6227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связанной с предоставлением услуг в сфере физической культуры и спорта </w:t>
            </w:r>
          </w:p>
          <w:p w14:paraId="1B9EC97B" w14:textId="77777777" w:rsidR="008A186D" w:rsidRPr="008A186D" w:rsidRDefault="008A186D" w:rsidP="00C62278">
            <w:pPr>
              <w:contextualSpacing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45696F7" w14:textId="6F5EFCC5" w:rsidR="006770DF" w:rsidRPr="007E2930" w:rsidRDefault="006770DF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EA4B03" w14:textId="6E78A38C" w:rsidR="007E2930" w:rsidRPr="007E2930" w:rsidRDefault="00C92AEB" w:rsidP="00E35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3934"/>
      </w:tblGrid>
      <w:tr w:rsidR="00D73EA8" w:rsidRPr="00D73EA8" w14:paraId="4ED1C9CF" w14:textId="77777777" w:rsidTr="00367FCE">
        <w:tc>
          <w:tcPr>
            <w:tcW w:w="566" w:type="dxa"/>
          </w:tcPr>
          <w:p w14:paraId="5B41867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54" w:type="dxa"/>
          </w:tcPr>
          <w:p w14:paraId="7BD01609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Наименование социально ориентированной некоммерческой организации (далее - СОНКО) в соответствии с уставом </w:t>
            </w:r>
          </w:p>
        </w:tc>
        <w:tc>
          <w:tcPr>
            <w:tcW w:w="3934" w:type="dxa"/>
          </w:tcPr>
          <w:p w14:paraId="78EA47CF" w14:textId="77777777" w:rsidR="00D73EA8" w:rsidRPr="00D73EA8" w:rsidRDefault="00D73EA8" w:rsidP="00367FCE">
            <w:pPr>
              <w:jc w:val="center"/>
              <w:rPr>
                <w:sz w:val="28"/>
                <w:szCs w:val="28"/>
              </w:rPr>
            </w:pPr>
          </w:p>
        </w:tc>
      </w:tr>
      <w:tr w:rsidR="00D73EA8" w:rsidRPr="00D73EA8" w14:paraId="08DB2B86" w14:textId="77777777" w:rsidTr="00367FCE">
        <w:tc>
          <w:tcPr>
            <w:tcW w:w="566" w:type="dxa"/>
          </w:tcPr>
          <w:p w14:paraId="6137DC8B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14:paraId="3714B23D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Сведения о руководителе СОНКО (Ф.И.О., должность)</w:t>
            </w:r>
          </w:p>
        </w:tc>
        <w:tc>
          <w:tcPr>
            <w:tcW w:w="3934" w:type="dxa"/>
          </w:tcPr>
          <w:p w14:paraId="30069DA9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FC56BEA" w14:textId="77777777" w:rsidTr="00367FCE">
        <w:tc>
          <w:tcPr>
            <w:tcW w:w="566" w:type="dxa"/>
          </w:tcPr>
          <w:p w14:paraId="5B215FF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14:paraId="2A6B479F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Адрес места нахождения СОНКО, телефоны, факс, адрес электронной почты</w:t>
            </w:r>
          </w:p>
        </w:tc>
        <w:tc>
          <w:tcPr>
            <w:tcW w:w="3934" w:type="dxa"/>
          </w:tcPr>
          <w:p w14:paraId="70A75DC6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78A22311" w14:textId="77777777" w:rsidTr="00367FCE">
        <w:tc>
          <w:tcPr>
            <w:tcW w:w="566" w:type="dxa"/>
          </w:tcPr>
          <w:p w14:paraId="33C9DAEE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14:paraId="61E0BE04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934" w:type="dxa"/>
          </w:tcPr>
          <w:p w14:paraId="05E68C54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486FF6F" w14:textId="77777777" w:rsidTr="00367FCE">
        <w:tc>
          <w:tcPr>
            <w:tcW w:w="566" w:type="dxa"/>
          </w:tcPr>
          <w:p w14:paraId="7F2837FC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14:paraId="44F8C5A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934" w:type="dxa"/>
          </w:tcPr>
          <w:p w14:paraId="16C3119A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20B4FA1D" w14:textId="77777777" w:rsidTr="00367FCE">
        <w:trPr>
          <w:trHeight w:val="381"/>
        </w:trPr>
        <w:tc>
          <w:tcPr>
            <w:tcW w:w="566" w:type="dxa"/>
          </w:tcPr>
          <w:p w14:paraId="5A0231E5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14:paraId="2140FF9A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Цель получения субсидии (в соответствии с частью 2 Порядка)</w:t>
            </w:r>
          </w:p>
        </w:tc>
        <w:tc>
          <w:tcPr>
            <w:tcW w:w="3934" w:type="dxa"/>
          </w:tcPr>
          <w:p w14:paraId="559A6F84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000990A2" w14:textId="77777777" w:rsidTr="00367FCE">
        <w:trPr>
          <w:trHeight w:val="381"/>
        </w:trPr>
        <w:tc>
          <w:tcPr>
            <w:tcW w:w="566" w:type="dxa"/>
          </w:tcPr>
          <w:p w14:paraId="59EBF83C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354" w:type="dxa"/>
          </w:tcPr>
          <w:p w14:paraId="4C9EFD7F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Информация о соответствии СОНКО критериям, указанным в части 3 Порядка </w:t>
            </w:r>
          </w:p>
        </w:tc>
        <w:tc>
          <w:tcPr>
            <w:tcW w:w="3934" w:type="dxa"/>
          </w:tcPr>
          <w:p w14:paraId="0A6FD9F7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21C69C4D" w14:textId="77777777" w:rsidTr="00367FCE">
        <w:tc>
          <w:tcPr>
            <w:tcW w:w="566" w:type="dxa"/>
          </w:tcPr>
          <w:p w14:paraId="09FE374D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14:paraId="789C2B09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Сумма запрашиваемой СОНКО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3934" w:type="dxa"/>
          </w:tcPr>
          <w:p w14:paraId="1A2BEA42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5F953A6C" w14:textId="77777777" w:rsidTr="00367FCE">
        <w:tc>
          <w:tcPr>
            <w:tcW w:w="566" w:type="dxa"/>
          </w:tcPr>
          <w:p w14:paraId="5B6703E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354" w:type="dxa"/>
          </w:tcPr>
          <w:p w14:paraId="1A0D64CD" w14:textId="77777777" w:rsidR="00D73EA8" w:rsidRPr="00D73EA8" w:rsidRDefault="00D73EA8" w:rsidP="00367FCE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Сумма собственных средств СОНКО на финансовое обеспечение услуг, указанных в части 2 Порядка </w:t>
            </w:r>
          </w:p>
        </w:tc>
        <w:tc>
          <w:tcPr>
            <w:tcW w:w="3934" w:type="dxa"/>
          </w:tcPr>
          <w:p w14:paraId="0EE0C293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D73EA8" w:rsidRPr="00D73EA8" w14:paraId="408C2291" w14:textId="77777777" w:rsidTr="000D615C">
        <w:tc>
          <w:tcPr>
            <w:tcW w:w="566" w:type="dxa"/>
            <w:tcBorders>
              <w:bottom w:val="single" w:sz="4" w:space="0" w:color="auto"/>
            </w:tcBorders>
          </w:tcPr>
          <w:p w14:paraId="7AEF23D6" w14:textId="77777777" w:rsidR="00D73EA8" w:rsidRPr="00D73EA8" w:rsidRDefault="00D73EA8" w:rsidP="00367FCE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10.</w:t>
            </w:r>
          </w:p>
        </w:tc>
        <w:tc>
          <w:tcPr>
            <w:tcW w:w="5354" w:type="dxa"/>
            <w:tcBorders>
              <w:bottom w:val="single" w:sz="4" w:space="0" w:color="auto"/>
            </w:tcBorders>
          </w:tcPr>
          <w:p w14:paraId="433ECA71" w14:textId="77777777" w:rsidR="00D73EA8" w:rsidRPr="00D73EA8" w:rsidRDefault="00D73EA8" w:rsidP="00367FCE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Перечень прилагаемых копий учредительных документов и документов, указанных в пунктах 2 и 3 части 6 </w:t>
            </w:r>
            <w:r w:rsidRPr="00D73EA8">
              <w:rPr>
                <w:sz w:val="28"/>
                <w:szCs w:val="28"/>
              </w:rPr>
              <w:lastRenderedPageBreak/>
              <w:t xml:space="preserve">Порядка.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AE93B13" w14:textId="77777777" w:rsidR="00D73EA8" w:rsidRPr="00D73EA8" w:rsidRDefault="00D73EA8" w:rsidP="00367FCE">
            <w:pPr>
              <w:rPr>
                <w:sz w:val="28"/>
                <w:szCs w:val="28"/>
              </w:rPr>
            </w:pPr>
          </w:p>
        </w:tc>
      </w:tr>
      <w:tr w:rsidR="00EF7A40" w:rsidRPr="00D73EA8" w14:paraId="68BA1BC6" w14:textId="77777777" w:rsidTr="000D615C">
        <w:tc>
          <w:tcPr>
            <w:tcW w:w="566" w:type="dxa"/>
            <w:tcBorders>
              <w:bottom w:val="single" w:sz="4" w:space="0" w:color="auto"/>
            </w:tcBorders>
          </w:tcPr>
          <w:p w14:paraId="1478FB09" w14:textId="46C85871" w:rsidR="00EF7A40" w:rsidRPr="00BB1561" w:rsidRDefault="00EF7A40" w:rsidP="00367FCE">
            <w:pPr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11.</w:t>
            </w:r>
          </w:p>
        </w:tc>
        <w:tc>
          <w:tcPr>
            <w:tcW w:w="5354" w:type="dxa"/>
            <w:tcBorders>
              <w:bottom w:val="single" w:sz="4" w:space="0" w:color="auto"/>
            </w:tcBorders>
          </w:tcPr>
          <w:p w14:paraId="00433442" w14:textId="04824732" w:rsidR="00EF7A40" w:rsidRPr="00BB1561" w:rsidRDefault="00EF7A40" w:rsidP="00367FCE">
            <w:pPr>
              <w:jc w:val="both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Согласие на публикацию (размещение)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информации об участнике отбора, о подаваемом участником отбора предложении (заявке)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2D386CFE" w14:textId="77777777" w:rsidR="00EF7A40" w:rsidRPr="00D73EA8" w:rsidRDefault="00EF7A40" w:rsidP="00367FCE">
            <w:pPr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7E2930" w:rsidRPr="007E2930" w14:paraId="509F2215" w14:textId="77777777" w:rsidTr="00E35E72">
        <w:tc>
          <w:tcPr>
            <w:tcW w:w="9747" w:type="dxa"/>
          </w:tcPr>
          <w:p w14:paraId="4AA39E80" w14:textId="2A141631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CFEA8D0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4409D81A" w14:textId="77777777" w:rsidTr="00E35E72">
        <w:tc>
          <w:tcPr>
            <w:tcW w:w="9747" w:type="dxa"/>
          </w:tcPr>
          <w:p w14:paraId="79D0BFDD" w14:textId="5FA41CC2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9A49B1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4BC20D9D" w14:textId="77777777" w:rsidTr="00E35E72">
        <w:tc>
          <w:tcPr>
            <w:tcW w:w="9747" w:type="dxa"/>
          </w:tcPr>
          <w:p w14:paraId="34305206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C77AE2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7F079858" w14:textId="77777777" w:rsidTr="00E35E72">
        <w:tc>
          <w:tcPr>
            <w:tcW w:w="9747" w:type="dxa"/>
          </w:tcPr>
          <w:p w14:paraId="07FA0F3F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ACF388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426"/>
        <w:gridCol w:w="420"/>
        <w:gridCol w:w="1254"/>
        <w:gridCol w:w="420"/>
        <w:gridCol w:w="174"/>
        <w:gridCol w:w="284"/>
        <w:gridCol w:w="1700"/>
        <w:gridCol w:w="254"/>
      </w:tblGrid>
      <w:tr w:rsidR="00D73EA8" w:rsidRPr="00EF41E0" w14:paraId="439DC06A" w14:textId="77777777" w:rsidTr="00367FCE">
        <w:trPr>
          <w:gridAfter w:val="1"/>
          <w:wAfter w:w="254" w:type="dxa"/>
          <w:trHeight w:val="1401"/>
        </w:trPr>
        <w:tc>
          <w:tcPr>
            <w:tcW w:w="4962" w:type="dxa"/>
            <w:gridSpan w:val="3"/>
            <w:hideMark/>
          </w:tcPr>
          <w:p w14:paraId="59A4E251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195D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F41E0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 ориентированной некоммерческой организации</w:t>
            </w:r>
          </w:p>
        </w:tc>
        <w:tc>
          <w:tcPr>
            <w:tcW w:w="420" w:type="dxa"/>
          </w:tcPr>
          <w:p w14:paraId="6458D9C0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 w14:paraId="3FA69A34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576959A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156378B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EA8" w:rsidRPr="005A363A" w14:paraId="7673A137" w14:textId="77777777" w:rsidTr="00367FCE">
        <w:tc>
          <w:tcPr>
            <w:tcW w:w="3780" w:type="dxa"/>
            <w:hideMark/>
          </w:tcPr>
          <w:p w14:paraId="15EB7216" w14:textId="77777777" w:rsidR="00D73EA8" w:rsidRPr="00EF41E0" w:rsidRDefault="00D73EA8" w:rsidP="00367FCE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756" w:type="dxa"/>
          </w:tcPr>
          <w:p w14:paraId="048465BA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hideMark/>
          </w:tcPr>
          <w:p w14:paraId="663F38BB" w14:textId="77777777" w:rsidR="00D73EA8" w:rsidRPr="00EF41E0" w:rsidRDefault="00D73EA8" w:rsidP="00367FC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(дата, подпись)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2704590" w14:textId="77777777" w:rsidR="00D73EA8" w:rsidRPr="00EF41E0" w:rsidRDefault="00D73EA8" w:rsidP="00367F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hideMark/>
          </w:tcPr>
          <w:p w14:paraId="482960CE" w14:textId="77777777" w:rsidR="00D73EA8" w:rsidRPr="005A363A" w:rsidRDefault="00D73EA8" w:rsidP="00367FC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  <w:gridCol w:w="5245"/>
      </w:tblGrid>
      <w:tr w:rsidR="007E2930" w:rsidRPr="007E2930" w14:paraId="14B5D4E0" w14:textId="77777777" w:rsidTr="00E35E72">
        <w:tc>
          <w:tcPr>
            <w:tcW w:w="9747" w:type="dxa"/>
            <w:gridSpan w:val="2"/>
          </w:tcPr>
          <w:p w14:paraId="3BDB94E0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A73554" w14:textId="7777777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5E5E1358" w14:textId="77777777" w:rsidTr="00E35E72">
        <w:tc>
          <w:tcPr>
            <w:tcW w:w="9747" w:type="dxa"/>
            <w:gridSpan w:val="2"/>
          </w:tcPr>
          <w:p w14:paraId="3D964A7D" w14:textId="56F5CC31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01DBE8" w14:textId="35F018D7" w:rsidR="007E2930" w:rsidRPr="007E2930" w:rsidRDefault="007E2930" w:rsidP="007E2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930" w:rsidRPr="007E2930" w14:paraId="0B9892D4" w14:textId="77777777" w:rsidTr="00E35E72">
        <w:trPr>
          <w:gridAfter w:val="2"/>
          <w:wAfter w:w="11056" w:type="dxa"/>
        </w:trPr>
        <w:tc>
          <w:tcPr>
            <w:tcW w:w="3936" w:type="dxa"/>
          </w:tcPr>
          <w:p w14:paraId="5A18FC6C" w14:textId="77777777" w:rsidR="007E2930" w:rsidRPr="007E2930" w:rsidRDefault="007E2930" w:rsidP="007E2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56A837" w14:textId="77777777" w:rsidR="007E2930" w:rsidRDefault="007E29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2930" w:rsidSect="00D73EA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C319" w14:textId="77777777" w:rsidR="0076505C" w:rsidRDefault="0076505C" w:rsidP="0089582A">
      <w:pPr>
        <w:spacing w:after="0" w:line="240" w:lineRule="auto"/>
      </w:pPr>
      <w:r>
        <w:separator/>
      </w:r>
    </w:p>
  </w:endnote>
  <w:endnote w:type="continuationSeparator" w:id="0">
    <w:p w14:paraId="79F970C2" w14:textId="77777777" w:rsidR="0076505C" w:rsidRDefault="0076505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0842" w14:textId="77777777" w:rsidR="0076505C" w:rsidRDefault="0076505C" w:rsidP="0089582A">
      <w:pPr>
        <w:spacing w:after="0" w:line="240" w:lineRule="auto"/>
      </w:pPr>
      <w:r>
        <w:separator/>
      </w:r>
    </w:p>
  </w:footnote>
  <w:footnote w:type="continuationSeparator" w:id="0">
    <w:p w14:paraId="34D97D43" w14:textId="77777777" w:rsidR="0076505C" w:rsidRDefault="0076505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D6291"/>
    <w:multiLevelType w:val="hybridMultilevel"/>
    <w:tmpl w:val="5C7214E2"/>
    <w:lvl w:ilvl="0" w:tplc="06880BD6">
      <w:start w:val="1"/>
      <w:numFmt w:val="decimal"/>
      <w:lvlText w:val="%1."/>
      <w:lvlJc w:val="left"/>
      <w:pPr>
        <w:ind w:left="1740" w:hanging="12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5444E"/>
    <w:multiLevelType w:val="hybridMultilevel"/>
    <w:tmpl w:val="50A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7"/>
  </w:num>
  <w:num w:numId="11">
    <w:abstractNumId w:val="22"/>
  </w:num>
  <w:num w:numId="12">
    <w:abstractNumId w:val="5"/>
  </w:num>
  <w:num w:numId="13">
    <w:abstractNumId w:val="40"/>
  </w:num>
  <w:num w:numId="14">
    <w:abstractNumId w:val="14"/>
  </w:num>
  <w:num w:numId="15">
    <w:abstractNumId w:val="30"/>
  </w:num>
  <w:num w:numId="16">
    <w:abstractNumId w:val="15"/>
  </w:num>
  <w:num w:numId="17">
    <w:abstractNumId w:val="29"/>
  </w:num>
  <w:num w:numId="18">
    <w:abstractNumId w:val="27"/>
  </w:num>
  <w:num w:numId="19">
    <w:abstractNumId w:val="23"/>
  </w:num>
  <w:num w:numId="20">
    <w:abstractNumId w:val="37"/>
  </w:num>
  <w:num w:numId="21">
    <w:abstractNumId w:val="1"/>
  </w:num>
  <w:num w:numId="22">
    <w:abstractNumId w:val="6"/>
  </w:num>
  <w:num w:numId="23">
    <w:abstractNumId w:val="21"/>
  </w:num>
  <w:num w:numId="24">
    <w:abstractNumId w:val="16"/>
  </w:num>
  <w:num w:numId="25">
    <w:abstractNumId w:val="10"/>
  </w:num>
  <w:num w:numId="26">
    <w:abstractNumId w:val="39"/>
  </w:num>
  <w:num w:numId="27">
    <w:abstractNumId w:val="3"/>
  </w:num>
  <w:num w:numId="28">
    <w:abstractNumId w:val="25"/>
  </w:num>
  <w:num w:numId="29">
    <w:abstractNumId w:val="7"/>
  </w:num>
  <w:num w:numId="30">
    <w:abstractNumId w:val="8"/>
  </w:num>
  <w:num w:numId="31">
    <w:abstractNumId w:val="33"/>
  </w:num>
  <w:num w:numId="32">
    <w:abstractNumId w:val="20"/>
  </w:num>
  <w:num w:numId="33">
    <w:abstractNumId w:val="28"/>
  </w:num>
  <w:num w:numId="34">
    <w:abstractNumId w:val="36"/>
  </w:num>
  <w:num w:numId="35">
    <w:abstractNumId w:val="41"/>
  </w:num>
  <w:num w:numId="36">
    <w:abstractNumId w:val="26"/>
  </w:num>
  <w:num w:numId="37">
    <w:abstractNumId w:val="32"/>
  </w:num>
  <w:num w:numId="38">
    <w:abstractNumId w:val="38"/>
  </w:num>
  <w:num w:numId="39">
    <w:abstractNumId w:val="24"/>
  </w:num>
  <w:num w:numId="40">
    <w:abstractNumId w:val="44"/>
  </w:num>
  <w:num w:numId="41">
    <w:abstractNumId w:val="42"/>
  </w:num>
  <w:num w:numId="42">
    <w:abstractNumId w:val="1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31DA"/>
    <w:rsid w:val="00033F22"/>
    <w:rsid w:val="00036F4E"/>
    <w:rsid w:val="00037D4D"/>
    <w:rsid w:val="00037FAA"/>
    <w:rsid w:val="00040125"/>
    <w:rsid w:val="00044466"/>
    <w:rsid w:val="00050909"/>
    <w:rsid w:val="000553CF"/>
    <w:rsid w:val="00055AA3"/>
    <w:rsid w:val="000564CB"/>
    <w:rsid w:val="00056D7E"/>
    <w:rsid w:val="00061B33"/>
    <w:rsid w:val="00062DC2"/>
    <w:rsid w:val="00064EC2"/>
    <w:rsid w:val="00065E2A"/>
    <w:rsid w:val="00066243"/>
    <w:rsid w:val="0006625C"/>
    <w:rsid w:val="000669A0"/>
    <w:rsid w:val="00067893"/>
    <w:rsid w:val="000717A8"/>
    <w:rsid w:val="0008023A"/>
    <w:rsid w:val="00081722"/>
    <w:rsid w:val="0008418A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25CE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C7BF1"/>
    <w:rsid w:val="000D1EE4"/>
    <w:rsid w:val="000D20DE"/>
    <w:rsid w:val="000D29E5"/>
    <w:rsid w:val="000D615C"/>
    <w:rsid w:val="000D6587"/>
    <w:rsid w:val="000D7903"/>
    <w:rsid w:val="000E0974"/>
    <w:rsid w:val="000E098E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952"/>
    <w:rsid w:val="00103973"/>
    <w:rsid w:val="001110D4"/>
    <w:rsid w:val="001143D8"/>
    <w:rsid w:val="001166CE"/>
    <w:rsid w:val="001167F2"/>
    <w:rsid w:val="001246CA"/>
    <w:rsid w:val="0013242F"/>
    <w:rsid w:val="00134AA4"/>
    <w:rsid w:val="00136188"/>
    <w:rsid w:val="001361C8"/>
    <w:rsid w:val="00136E9D"/>
    <w:rsid w:val="001404B8"/>
    <w:rsid w:val="00140684"/>
    <w:rsid w:val="001407DC"/>
    <w:rsid w:val="0014435D"/>
    <w:rsid w:val="00146990"/>
    <w:rsid w:val="00153993"/>
    <w:rsid w:val="001576E5"/>
    <w:rsid w:val="00157B28"/>
    <w:rsid w:val="001618E0"/>
    <w:rsid w:val="00162116"/>
    <w:rsid w:val="00163482"/>
    <w:rsid w:val="00165F4B"/>
    <w:rsid w:val="001672C5"/>
    <w:rsid w:val="0017077C"/>
    <w:rsid w:val="001712D7"/>
    <w:rsid w:val="001713CA"/>
    <w:rsid w:val="001717E7"/>
    <w:rsid w:val="001750A0"/>
    <w:rsid w:val="00176A16"/>
    <w:rsid w:val="00181F1D"/>
    <w:rsid w:val="00183619"/>
    <w:rsid w:val="001847F4"/>
    <w:rsid w:val="001852F5"/>
    <w:rsid w:val="00190D30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472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52D5"/>
    <w:rsid w:val="002265B0"/>
    <w:rsid w:val="00227487"/>
    <w:rsid w:val="00232048"/>
    <w:rsid w:val="00241870"/>
    <w:rsid w:val="00245B4B"/>
    <w:rsid w:val="00245E43"/>
    <w:rsid w:val="00253FFC"/>
    <w:rsid w:val="002544C9"/>
    <w:rsid w:val="00254AA5"/>
    <w:rsid w:val="00257F21"/>
    <w:rsid w:val="002611AA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3A"/>
    <w:rsid w:val="00293A36"/>
    <w:rsid w:val="00295B76"/>
    <w:rsid w:val="002963A9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42D5"/>
    <w:rsid w:val="002C1F95"/>
    <w:rsid w:val="002C30F2"/>
    <w:rsid w:val="002C4920"/>
    <w:rsid w:val="002C581B"/>
    <w:rsid w:val="002C5833"/>
    <w:rsid w:val="002C5BDE"/>
    <w:rsid w:val="002C7AE9"/>
    <w:rsid w:val="002D2AB8"/>
    <w:rsid w:val="002D4322"/>
    <w:rsid w:val="002D4799"/>
    <w:rsid w:val="002D7B07"/>
    <w:rsid w:val="002E4F97"/>
    <w:rsid w:val="002F2DC5"/>
    <w:rsid w:val="002F44AE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1FC5"/>
    <w:rsid w:val="003227BE"/>
    <w:rsid w:val="00323FE2"/>
    <w:rsid w:val="00326CD8"/>
    <w:rsid w:val="00333C4C"/>
    <w:rsid w:val="00333CCE"/>
    <w:rsid w:val="00336B83"/>
    <w:rsid w:val="003404E8"/>
    <w:rsid w:val="0034051A"/>
    <w:rsid w:val="003424A2"/>
    <w:rsid w:val="00342912"/>
    <w:rsid w:val="00347A5B"/>
    <w:rsid w:val="00350185"/>
    <w:rsid w:val="003510F1"/>
    <w:rsid w:val="00352243"/>
    <w:rsid w:val="0035531E"/>
    <w:rsid w:val="003617FE"/>
    <w:rsid w:val="0036283D"/>
    <w:rsid w:val="00363390"/>
    <w:rsid w:val="00363BB8"/>
    <w:rsid w:val="003664F3"/>
    <w:rsid w:val="00367AD3"/>
    <w:rsid w:val="00370A48"/>
    <w:rsid w:val="00370CC1"/>
    <w:rsid w:val="00374598"/>
    <w:rsid w:val="003774B4"/>
    <w:rsid w:val="003805A7"/>
    <w:rsid w:val="00381A58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3FF6"/>
    <w:rsid w:val="003E47B9"/>
    <w:rsid w:val="003E7729"/>
    <w:rsid w:val="003F32B6"/>
    <w:rsid w:val="003F4316"/>
    <w:rsid w:val="003F5300"/>
    <w:rsid w:val="003F6D3F"/>
    <w:rsid w:val="004000A6"/>
    <w:rsid w:val="004003F2"/>
    <w:rsid w:val="004005CD"/>
    <w:rsid w:val="00420411"/>
    <w:rsid w:val="004248D5"/>
    <w:rsid w:val="00425085"/>
    <w:rsid w:val="00427823"/>
    <w:rsid w:val="00437160"/>
    <w:rsid w:val="00443638"/>
    <w:rsid w:val="00443D0A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06D"/>
    <w:rsid w:val="0048292D"/>
    <w:rsid w:val="0048296C"/>
    <w:rsid w:val="00482A3A"/>
    <w:rsid w:val="00482C82"/>
    <w:rsid w:val="00482D0F"/>
    <w:rsid w:val="0048369A"/>
    <w:rsid w:val="004859C9"/>
    <w:rsid w:val="00487CC2"/>
    <w:rsid w:val="00493152"/>
    <w:rsid w:val="0049393D"/>
    <w:rsid w:val="004950B8"/>
    <w:rsid w:val="004A03B5"/>
    <w:rsid w:val="004A0A76"/>
    <w:rsid w:val="004A4294"/>
    <w:rsid w:val="004A63D6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1FC"/>
    <w:rsid w:val="00526BE7"/>
    <w:rsid w:val="00527249"/>
    <w:rsid w:val="0053042B"/>
    <w:rsid w:val="00532D41"/>
    <w:rsid w:val="00535127"/>
    <w:rsid w:val="005365FB"/>
    <w:rsid w:val="00536D71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1FCB"/>
    <w:rsid w:val="005A25C2"/>
    <w:rsid w:val="005A59DC"/>
    <w:rsid w:val="005A6C21"/>
    <w:rsid w:val="005A6D87"/>
    <w:rsid w:val="005B0D72"/>
    <w:rsid w:val="005B2018"/>
    <w:rsid w:val="005B22D6"/>
    <w:rsid w:val="005B4255"/>
    <w:rsid w:val="005B5C6F"/>
    <w:rsid w:val="005B73C0"/>
    <w:rsid w:val="005C0984"/>
    <w:rsid w:val="005C1070"/>
    <w:rsid w:val="005C18DB"/>
    <w:rsid w:val="005C345F"/>
    <w:rsid w:val="005C6534"/>
    <w:rsid w:val="005C68C3"/>
    <w:rsid w:val="005D16FD"/>
    <w:rsid w:val="005D2163"/>
    <w:rsid w:val="005D240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7098"/>
    <w:rsid w:val="00602E4C"/>
    <w:rsid w:val="0060500E"/>
    <w:rsid w:val="00605EAB"/>
    <w:rsid w:val="006101DF"/>
    <w:rsid w:val="00613DCB"/>
    <w:rsid w:val="00614FD5"/>
    <w:rsid w:val="00615B47"/>
    <w:rsid w:val="00616367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8FD"/>
    <w:rsid w:val="00656062"/>
    <w:rsid w:val="00656BDD"/>
    <w:rsid w:val="006573F2"/>
    <w:rsid w:val="006606F2"/>
    <w:rsid w:val="00660AC4"/>
    <w:rsid w:val="00665396"/>
    <w:rsid w:val="00666376"/>
    <w:rsid w:val="006740BB"/>
    <w:rsid w:val="006770DF"/>
    <w:rsid w:val="006801DE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04D4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358A"/>
    <w:rsid w:val="006E4B8E"/>
    <w:rsid w:val="006E4F99"/>
    <w:rsid w:val="006F0857"/>
    <w:rsid w:val="006F0FD8"/>
    <w:rsid w:val="006F21D3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4F9"/>
    <w:rsid w:val="0072039A"/>
    <w:rsid w:val="007222ED"/>
    <w:rsid w:val="00722F91"/>
    <w:rsid w:val="00723657"/>
    <w:rsid w:val="007244FA"/>
    <w:rsid w:val="007256C8"/>
    <w:rsid w:val="00725862"/>
    <w:rsid w:val="00726103"/>
    <w:rsid w:val="00726579"/>
    <w:rsid w:val="00726ECB"/>
    <w:rsid w:val="007275CD"/>
    <w:rsid w:val="00727E12"/>
    <w:rsid w:val="00730DCE"/>
    <w:rsid w:val="00732231"/>
    <w:rsid w:val="00732F81"/>
    <w:rsid w:val="0073505F"/>
    <w:rsid w:val="00741149"/>
    <w:rsid w:val="00744E37"/>
    <w:rsid w:val="007450A0"/>
    <w:rsid w:val="00745704"/>
    <w:rsid w:val="00746337"/>
    <w:rsid w:val="00747A88"/>
    <w:rsid w:val="00747F84"/>
    <w:rsid w:val="0075463D"/>
    <w:rsid w:val="00764C8F"/>
    <w:rsid w:val="0076505C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B4A"/>
    <w:rsid w:val="00787E83"/>
    <w:rsid w:val="007915CF"/>
    <w:rsid w:val="007917C0"/>
    <w:rsid w:val="007930C3"/>
    <w:rsid w:val="00793D5E"/>
    <w:rsid w:val="007942BA"/>
    <w:rsid w:val="00794D52"/>
    <w:rsid w:val="00797070"/>
    <w:rsid w:val="007A0281"/>
    <w:rsid w:val="007A2692"/>
    <w:rsid w:val="007A3696"/>
    <w:rsid w:val="007B2D66"/>
    <w:rsid w:val="007B318F"/>
    <w:rsid w:val="007B5209"/>
    <w:rsid w:val="007B55D0"/>
    <w:rsid w:val="007B5D8A"/>
    <w:rsid w:val="007C040A"/>
    <w:rsid w:val="007C3330"/>
    <w:rsid w:val="007C3976"/>
    <w:rsid w:val="007C50C6"/>
    <w:rsid w:val="007D0661"/>
    <w:rsid w:val="007D2159"/>
    <w:rsid w:val="007D3836"/>
    <w:rsid w:val="007D5C47"/>
    <w:rsid w:val="007D5DDD"/>
    <w:rsid w:val="007D6D5F"/>
    <w:rsid w:val="007E263C"/>
    <w:rsid w:val="007E2930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4E6E"/>
    <w:rsid w:val="00807EEF"/>
    <w:rsid w:val="008130A5"/>
    <w:rsid w:val="00814244"/>
    <w:rsid w:val="0081584A"/>
    <w:rsid w:val="008166B6"/>
    <w:rsid w:val="008213C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47D7C"/>
    <w:rsid w:val="00854278"/>
    <w:rsid w:val="00862105"/>
    <w:rsid w:val="00862437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B3B"/>
    <w:rsid w:val="00884570"/>
    <w:rsid w:val="00884B59"/>
    <w:rsid w:val="00892AC5"/>
    <w:rsid w:val="0089344D"/>
    <w:rsid w:val="0089582A"/>
    <w:rsid w:val="008965EC"/>
    <w:rsid w:val="00896D7C"/>
    <w:rsid w:val="008A186D"/>
    <w:rsid w:val="008A4F1B"/>
    <w:rsid w:val="008A6BD5"/>
    <w:rsid w:val="008B3C58"/>
    <w:rsid w:val="008B6247"/>
    <w:rsid w:val="008B699F"/>
    <w:rsid w:val="008B6E1C"/>
    <w:rsid w:val="008B739D"/>
    <w:rsid w:val="008B76A0"/>
    <w:rsid w:val="008C33AC"/>
    <w:rsid w:val="008C7B9C"/>
    <w:rsid w:val="008D353F"/>
    <w:rsid w:val="008D4A1C"/>
    <w:rsid w:val="008E01B3"/>
    <w:rsid w:val="008E084B"/>
    <w:rsid w:val="008E16D8"/>
    <w:rsid w:val="008E3D8F"/>
    <w:rsid w:val="008F4480"/>
    <w:rsid w:val="008F59B3"/>
    <w:rsid w:val="008F7BA7"/>
    <w:rsid w:val="00902D28"/>
    <w:rsid w:val="00905BEA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0C90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673"/>
    <w:rsid w:val="00976FB1"/>
    <w:rsid w:val="0098258B"/>
    <w:rsid w:val="0098271C"/>
    <w:rsid w:val="00983517"/>
    <w:rsid w:val="00985013"/>
    <w:rsid w:val="009860AC"/>
    <w:rsid w:val="00987524"/>
    <w:rsid w:val="009875E9"/>
    <w:rsid w:val="00987791"/>
    <w:rsid w:val="00992F1A"/>
    <w:rsid w:val="00992FBA"/>
    <w:rsid w:val="009A026C"/>
    <w:rsid w:val="009A0B85"/>
    <w:rsid w:val="009A20DF"/>
    <w:rsid w:val="009A46D1"/>
    <w:rsid w:val="009A6D51"/>
    <w:rsid w:val="009A6FC5"/>
    <w:rsid w:val="009A7A76"/>
    <w:rsid w:val="009A7B65"/>
    <w:rsid w:val="009B1904"/>
    <w:rsid w:val="009B1DCD"/>
    <w:rsid w:val="009B683E"/>
    <w:rsid w:val="009C0A1B"/>
    <w:rsid w:val="009C1FC8"/>
    <w:rsid w:val="009C6B2D"/>
    <w:rsid w:val="009C7C11"/>
    <w:rsid w:val="009D05B9"/>
    <w:rsid w:val="009D0BB2"/>
    <w:rsid w:val="009D1E66"/>
    <w:rsid w:val="009D3D36"/>
    <w:rsid w:val="009D6B38"/>
    <w:rsid w:val="009E0D16"/>
    <w:rsid w:val="009E3C77"/>
    <w:rsid w:val="009E6E53"/>
    <w:rsid w:val="009F07F0"/>
    <w:rsid w:val="009F15BA"/>
    <w:rsid w:val="009F3185"/>
    <w:rsid w:val="00A0047C"/>
    <w:rsid w:val="00A00E7E"/>
    <w:rsid w:val="00A037AF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35C"/>
    <w:rsid w:val="00A25A66"/>
    <w:rsid w:val="00A2649C"/>
    <w:rsid w:val="00A30160"/>
    <w:rsid w:val="00A33999"/>
    <w:rsid w:val="00A33D18"/>
    <w:rsid w:val="00A43CF4"/>
    <w:rsid w:val="00A474EF"/>
    <w:rsid w:val="00A51D45"/>
    <w:rsid w:val="00A53C7C"/>
    <w:rsid w:val="00A54A5A"/>
    <w:rsid w:val="00A5633B"/>
    <w:rsid w:val="00A5778E"/>
    <w:rsid w:val="00A60ED2"/>
    <w:rsid w:val="00A67248"/>
    <w:rsid w:val="00A672A9"/>
    <w:rsid w:val="00A70078"/>
    <w:rsid w:val="00A72F83"/>
    <w:rsid w:val="00A7757D"/>
    <w:rsid w:val="00A80A37"/>
    <w:rsid w:val="00A81E56"/>
    <w:rsid w:val="00A8249E"/>
    <w:rsid w:val="00A831C4"/>
    <w:rsid w:val="00A83D5A"/>
    <w:rsid w:val="00A84450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0497"/>
    <w:rsid w:val="00AC139B"/>
    <w:rsid w:val="00AC4280"/>
    <w:rsid w:val="00AD0F81"/>
    <w:rsid w:val="00AD227B"/>
    <w:rsid w:val="00AD232D"/>
    <w:rsid w:val="00AD4008"/>
    <w:rsid w:val="00AD49CE"/>
    <w:rsid w:val="00AE0AD2"/>
    <w:rsid w:val="00AE11A5"/>
    <w:rsid w:val="00AE47C8"/>
    <w:rsid w:val="00AE67BE"/>
    <w:rsid w:val="00AF4010"/>
    <w:rsid w:val="00AF4EB1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003"/>
    <w:rsid w:val="00B66309"/>
    <w:rsid w:val="00B6723C"/>
    <w:rsid w:val="00B70E80"/>
    <w:rsid w:val="00B7304C"/>
    <w:rsid w:val="00B74CEC"/>
    <w:rsid w:val="00B75F35"/>
    <w:rsid w:val="00B80D31"/>
    <w:rsid w:val="00B8312D"/>
    <w:rsid w:val="00B83B06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97790"/>
    <w:rsid w:val="00BA18DC"/>
    <w:rsid w:val="00BA2B05"/>
    <w:rsid w:val="00BA2CB2"/>
    <w:rsid w:val="00BA3666"/>
    <w:rsid w:val="00BA399B"/>
    <w:rsid w:val="00BA595D"/>
    <w:rsid w:val="00BB1561"/>
    <w:rsid w:val="00BC1DF6"/>
    <w:rsid w:val="00BC2AEB"/>
    <w:rsid w:val="00BC339E"/>
    <w:rsid w:val="00BC33D8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12C9"/>
    <w:rsid w:val="00C223DF"/>
    <w:rsid w:val="00C22C66"/>
    <w:rsid w:val="00C24D7E"/>
    <w:rsid w:val="00C259F2"/>
    <w:rsid w:val="00C30E7C"/>
    <w:rsid w:val="00C31D76"/>
    <w:rsid w:val="00C327B4"/>
    <w:rsid w:val="00C33EAB"/>
    <w:rsid w:val="00C3760C"/>
    <w:rsid w:val="00C400A4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2DEA"/>
    <w:rsid w:val="00C53D41"/>
    <w:rsid w:val="00C57197"/>
    <w:rsid w:val="00C57CFC"/>
    <w:rsid w:val="00C57E91"/>
    <w:rsid w:val="00C62278"/>
    <w:rsid w:val="00C633D8"/>
    <w:rsid w:val="00C64D96"/>
    <w:rsid w:val="00C7145B"/>
    <w:rsid w:val="00C75ABC"/>
    <w:rsid w:val="00C77045"/>
    <w:rsid w:val="00C83349"/>
    <w:rsid w:val="00C8497D"/>
    <w:rsid w:val="00C854A0"/>
    <w:rsid w:val="00C8679C"/>
    <w:rsid w:val="00C87D34"/>
    <w:rsid w:val="00C91535"/>
    <w:rsid w:val="00C92AEB"/>
    <w:rsid w:val="00C92BE7"/>
    <w:rsid w:val="00CA0D11"/>
    <w:rsid w:val="00CA1747"/>
    <w:rsid w:val="00CA4642"/>
    <w:rsid w:val="00CA4A3E"/>
    <w:rsid w:val="00CC0D73"/>
    <w:rsid w:val="00CC7E22"/>
    <w:rsid w:val="00CD1086"/>
    <w:rsid w:val="00CD1AD8"/>
    <w:rsid w:val="00CD3B8C"/>
    <w:rsid w:val="00CD7BD2"/>
    <w:rsid w:val="00CE135B"/>
    <w:rsid w:val="00CE1EC7"/>
    <w:rsid w:val="00CE361D"/>
    <w:rsid w:val="00CE3F52"/>
    <w:rsid w:val="00CE45FC"/>
    <w:rsid w:val="00CF14EE"/>
    <w:rsid w:val="00CF3DA1"/>
    <w:rsid w:val="00D0255E"/>
    <w:rsid w:val="00D02F6A"/>
    <w:rsid w:val="00D03CC1"/>
    <w:rsid w:val="00D13D78"/>
    <w:rsid w:val="00D1513E"/>
    <w:rsid w:val="00D1528A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2A75"/>
    <w:rsid w:val="00D70274"/>
    <w:rsid w:val="00D711D4"/>
    <w:rsid w:val="00D73EA8"/>
    <w:rsid w:val="00D76536"/>
    <w:rsid w:val="00D81FA9"/>
    <w:rsid w:val="00D8317C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6068"/>
    <w:rsid w:val="00DD043A"/>
    <w:rsid w:val="00DD238A"/>
    <w:rsid w:val="00DD2D19"/>
    <w:rsid w:val="00DE2FD1"/>
    <w:rsid w:val="00DE5521"/>
    <w:rsid w:val="00DF151A"/>
    <w:rsid w:val="00DF1911"/>
    <w:rsid w:val="00DF2EA1"/>
    <w:rsid w:val="00DF4278"/>
    <w:rsid w:val="00DF74C6"/>
    <w:rsid w:val="00DF78F7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BBD"/>
    <w:rsid w:val="00E22F20"/>
    <w:rsid w:val="00E2368F"/>
    <w:rsid w:val="00E256F9"/>
    <w:rsid w:val="00E27305"/>
    <w:rsid w:val="00E30795"/>
    <w:rsid w:val="00E31CC7"/>
    <w:rsid w:val="00E32451"/>
    <w:rsid w:val="00E32DB0"/>
    <w:rsid w:val="00E35298"/>
    <w:rsid w:val="00E35E72"/>
    <w:rsid w:val="00E37218"/>
    <w:rsid w:val="00E4599E"/>
    <w:rsid w:val="00E54026"/>
    <w:rsid w:val="00E61CA9"/>
    <w:rsid w:val="00E639AC"/>
    <w:rsid w:val="00E64872"/>
    <w:rsid w:val="00E655D2"/>
    <w:rsid w:val="00E65B9B"/>
    <w:rsid w:val="00E678F0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BC6"/>
    <w:rsid w:val="00E976DD"/>
    <w:rsid w:val="00EA06E8"/>
    <w:rsid w:val="00EA133F"/>
    <w:rsid w:val="00EA1FA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474"/>
    <w:rsid w:val="00EC6706"/>
    <w:rsid w:val="00ED1C8D"/>
    <w:rsid w:val="00ED2F43"/>
    <w:rsid w:val="00ED5D77"/>
    <w:rsid w:val="00ED6187"/>
    <w:rsid w:val="00EE0C1C"/>
    <w:rsid w:val="00EE1EB6"/>
    <w:rsid w:val="00EE398B"/>
    <w:rsid w:val="00EE4F68"/>
    <w:rsid w:val="00EE593B"/>
    <w:rsid w:val="00EF0388"/>
    <w:rsid w:val="00EF5C30"/>
    <w:rsid w:val="00EF74D5"/>
    <w:rsid w:val="00EF7A40"/>
    <w:rsid w:val="00EF7E0E"/>
    <w:rsid w:val="00F01DE8"/>
    <w:rsid w:val="00F0256D"/>
    <w:rsid w:val="00F05E1A"/>
    <w:rsid w:val="00F060EB"/>
    <w:rsid w:val="00F1070E"/>
    <w:rsid w:val="00F1125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7224"/>
    <w:rsid w:val="00F524CB"/>
    <w:rsid w:val="00F528D7"/>
    <w:rsid w:val="00F52EBA"/>
    <w:rsid w:val="00F538D9"/>
    <w:rsid w:val="00F53D4A"/>
    <w:rsid w:val="00F65911"/>
    <w:rsid w:val="00F66A7C"/>
    <w:rsid w:val="00F71C45"/>
    <w:rsid w:val="00F732D5"/>
    <w:rsid w:val="00F74A12"/>
    <w:rsid w:val="00F8155B"/>
    <w:rsid w:val="00F83F8E"/>
    <w:rsid w:val="00F84BFC"/>
    <w:rsid w:val="00F84F40"/>
    <w:rsid w:val="00F8588E"/>
    <w:rsid w:val="00F9190E"/>
    <w:rsid w:val="00F9219A"/>
    <w:rsid w:val="00F92425"/>
    <w:rsid w:val="00F94419"/>
    <w:rsid w:val="00F948BE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89C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4BF7"/>
    <w:rsid w:val="00FE5849"/>
    <w:rsid w:val="00FF0AF7"/>
    <w:rsid w:val="00FF1262"/>
    <w:rsid w:val="00FF31F7"/>
    <w:rsid w:val="00FF3FE8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019845CF-3691-4AB8-B944-57947A79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78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D7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D73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D7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26010116/196" TargetMode="External"/><Relationship Id="rId18" Type="http://schemas.openxmlformats.org/officeDocument/2006/relationships/hyperlink" Target="http://internet.garant.ru/document?id=25807385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4" TargetMode="External"/><Relationship Id="rId17" Type="http://schemas.openxmlformats.org/officeDocument/2006/relationships/hyperlink" Target="http://internet.garant.ru/document?id=25807385&amp;sub=105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20" Type="http://schemas.openxmlformats.org/officeDocument/2006/relationships/hyperlink" Target="http://internet.garant.ru/document?id=25807385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sobr.kamchat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?id=12012604&amp;sub=781" TargetMode="External"/><Relationship Id="rId19" Type="http://schemas.openxmlformats.org/officeDocument/2006/relationships/hyperlink" Target="http://internet.garant.ru/document?id=25807385&amp;sub=105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2;&#1054;&#1048;%20&#1076;&#1086;&#1082;&#1091;&#1084;&#1077;&#1085;&#1090;&#1099;%20&#1087;&#1072;&#1087;&#1082;&#1072;\&#1055;&#1088;&#1080;&#1082;&#1072;&#1079;&#1099;%201\&#1048;&#1047;&#1052;&#1045;&#1053;&#1045;&#1048;&#1071;%20&#1089;&#1086;&#1085;&#1082;&#1086;%2006.2020\&#1087;&#1088;&#1080;&#1082;&#1072;&#1079;%20&#1057;&#1054;&#1053;&#1050;&#1054;%20&#1048;&#1058;&#1054;&#1043;%202018%20.docx" TargetMode="External"/><Relationship Id="rId14" Type="http://schemas.openxmlformats.org/officeDocument/2006/relationships/hyperlink" Target="http://internet.garant.ru/document/redirect/26010116/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80698-38E9-461A-ABFA-90D4BB42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10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Василенко Татьяна Александровна</cp:lastModifiedBy>
  <cp:revision>94</cp:revision>
  <cp:lastPrinted>2021-03-18T21:54:00Z</cp:lastPrinted>
  <dcterms:created xsi:type="dcterms:W3CDTF">2020-06-28T22:29:00Z</dcterms:created>
  <dcterms:modified xsi:type="dcterms:W3CDTF">2021-12-06T23:30:00Z</dcterms:modified>
</cp:coreProperties>
</file>